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88A" w:rsidRDefault="00BE6531" w:rsidP="00BE6531">
      <w:pPr>
        <w:jc w:val="center"/>
      </w:pPr>
      <w:r w:rsidRPr="003C61AC">
        <w:rPr>
          <w:noProof/>
        </w:rPr>
        <w:drawing>
          <wp:inline distT="0" distB="0" distL="0" distR="0" wp14:anchorId="0A4F2C36" wp14:editId="1A5FDABA">
            <wp:extent cx="823595" cy="457010"/>
            <wp:effectExtent l="0" t="0" r="0" b="635"/>
            <wp:docPr id="1" name="Picture 1" descr="C:\Users\shalacy\Documents\Weber County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alacy\Documents\Weber County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194" cy="4806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19C8" w:rsidRPr="00DC2213" w:rsidRDefault="00BE6531" w:rsidP="00411B9B">
      <w:pPr>
        <w:spacing w:after="0"/>
        <w:rPr>
          <w:rFonts w:asciiTheme="majorHAnsi" w:hAnsiTheme="majorHAnsi" w:cstheme="majorHAnsi"/>
          <w:sz w:val="20"/>
          <w:szCs w:val="20"/>
        </w:rPr>
      </w:pPr>
      <w:r w:rsidRPr="00DC2213">
        <w:rPr>
          <w:rFonts w:asciiTheme="majorHAnsi" w:hAnsiTheme="majorHAnsi" w:cstheme="majorHAnsi"/>
          <w:sz w:val="20"/>
          <w:szCs w:val="20"/>
        </w:rPr>
        <w:t xml:space="preserve">PUBLIC NOTICE is hereby given that the Board of Commissioners of Weber County, Utah will hold a regular commission meeting in the Commission Chambers of the Weber Center, 2380 Washington Boulevard, Ogden, Utah, commencing at </w:t>
      </w:r>
      <w:r w:rsidR="00381D80" w:rsidRPr="00DC2213">
        <w:rPr>
          <w:rFonts w:asciiTheme="majorHAnsi" w:hAnsiTheme="majorHAnsi" w:cstheme="majorHAnsi"/>
          <w:sz w:val="20"/>
          <w:szCs w:val="20"/>
        </w:rPr>
        <w:t>10:00 a</w:t>
      </w:r>
      <w:r w:rsidR="00B070B6" w:rsidRPr="00DC2213">
        <w:rPr>
          <w:rFonts w:asciiTheme="majorHAnsi" w:hAnsiTheme="majorHAnsi" w:cstheme="majorHAnsi"/>
          <w:sz w:val="20"/>
          <w:szCs w:val="20"/>
        </w:rPr>
        <w:t xml:space="preserve">.m. </w:t>
      </w:r>
      <w:r w:rsidRPr="00DC2213">
        <w:rPr>
          <w:rFonts w:asciiTheme="majorHAnsi" w:hAnsiTheme="majorHAnsi" w:cstheme="majorHAnsi"/>
          <w:sz w:val="20"/>
          <w:szCs w:val="20"/>
        </w:rPr>
        <w:t xml:space="preserve">on </w:t>
      </w:r>
      <w:r w:rsidR="00EF5B60" w:rsidRPr="00DC2213">
        <w:rPr>
          <w:rFonts w:asciiTheme="majorHAnsi" w:hAnsiTheme="majorHAnsi" w:cstheme="majorHAnsi"/>
          <w:sz w:val="20"/>
          <w:szCs w:val="20"/>
        </w:rPr>
        <w:t xml:space="preserve">Tuesday, the </w:t>
      </w:r>
      <w:r w:rsidR="009F3373" w:rsidRPr="00DC2213">
        <w:rPr>
          <w:rFonts w:asciiTheme="majorHAnsi" w:hAnsiTheme="majorHAnsi" w:cstheme="majorHAnsi"/>
          <w:sz w:val="20"/>
          <w:szCs w:val="20"/>
        </w:rPr>
        <w:t>13</w:t>
      </w:r>
      <w:r w:rsidR="008756AF" w:rsidRPr="00DC2213">
        <w:rPr>
          <w:rFonts w:asciiTheme="majorHAnsi" w:hAnsiTheme="majorHAnsi" w:cstheme="majorHAnsi"/>
          <w:sz w:val="20"/>
          <w:szCs w:val="20"/>
          <w:vertAlign w:val="superscript"/>
        </w:rPr>
        <w:t>th</w:t>
      </w:r>
      <w:r w:rsidR="008756AF" w:rsidRPr="00DC2213">
        <w:rPr>
          <w:rFonts w:asciiTheme="majorHAnsi" w:hAnsiTheme="majorHAnsi" w:cstheme="majorHAnsi"/>
          <w:sz w:val="20"/>
          <w:szCs w:val="20"/>
        </w:rPr>
        <w:t xml:space="preserve"> </w:t>
      </w:r>
      <w:r w:rsidRPr="00DC2213">
        <w:rPr>
          <w:rFonts w:asciiTheme="majorHAnsi" w:hAnsiTheme="majorHAnsi" w:cstheme="majorHAnsi"/>
          <w:sz w:val="20"/>
          <w:szCs w:val="20"/>
        </w:rPr>
        <w:t xml:space="preserve">day of </w:t>
      </w:r>
      <w:r w:rsidR="00381D80" w:rsidRPr="00DC2213">
        <w:rPr>
          <w:rFonts w:asciiTheme="majorHAnsi" w:hAnsiTheme="majorHAnsi" w:cstheme="majorHAnsi"/>
          <w:sz w:val="20"/>
          <w:szCs w:val="20"/>
        </w:rPr>
        <w:t>Decem</w:t>
      </w:r>
      <w:r w:rsidR="00CD0CF0" w:rsidRPr="00DC2213">
        <w:rPr>
          <w:rFonts w:asciiTheme="majorHAnsi" w:hAnsiTheme="majorHAnsi" w:cstheme="majorHAnsi"/>
          <w:sz w:val="20"/>
          <w:szCs w:val="20"/>
        </w:rPr>
        <w:t>b</w:t>
      </w:r>
      <w:r w:rsidR="00424C2C" w:rsidRPr="00DC2213">
        <w:rPr>
          <w:rFonts w:asciiTheme="majorHAnsi" w:hAnsiTheme="majorHAnsi" w:cstheme="majorHAnsi"/>
          <w:sz w:val="20"/>
          <w:szCs w:val="20"/>
        </w:rPr>
        <w:t>er</w:t>
      </w:r>
      <w:r w:rsidRPr="00DC2213">
        <w:rPr>
          <w:rFonts w:asciiTheme="majorHAnsi" w:hAnsiTheme="majorHAnsi" w:cstheme="majorHAnsi"/>
          <w:sz w:val="20"/>
          <w:szCs w:val="20"/>
        </w:rPr>
        <w:t xml:space="preserve"> 2016.</w:t>
      </w:r>
    </w:p>
    <w:p w:rsidR="0059024B" w:rsidRDefault="00F12F0C" w:rsidP="00411B9B">
      <w:pPr>
        <w:spacing w:after="0"/>
        <w:ind w:left="1440" w:firstLine="720"/>
        <w:rPr>
          <w:rFonts w:asciiTheme="majorHAnsi" w:hAnsiTheme="majorHAnsi" w:cstheme="majorHAnsi"/>
          <w:sz w:val="20"/>
          <w:szCs w:val="20"/>
        </w:rPr>
      </w:pPr>
      <w:r w:rsidRPr="00DC2213">
        <w:rPr>
          <w:rFonts w:asciiTheme="majorHAnsi" w:hAnsiTheme="majorHAnsi" w:cstheme="majorHAnsi"/>
          <w:sz w:val="20"/>
          <w:szCs w:val="20"/>
        </w:rPr>
        <w:t xml:space="preserve">                  </w:t>
      </w:r>
      <w:r w:rsidR="00BE6531" w:rsidRPr="00DC2213">
        <w:rPr>
          <w:rFonts w:asciiTheme="majorHAnsi" w:hAnsiTheme="majorHAnsi" w:cstheme="majorHAnsi"/>
          <w:sz w:val="20"/>
          <w:szCs w:val="20"/>
        </w:rPr>
        <w:t>The agenda for the meeting consists of the following:</w:t>
      </w:r>
    </w:p>
    <w:p w:rsidR="00DC2213" w:rsidRPr="00DC2213" w:rsidRDefault="00DC2213" w:rsidP="00411B9B">
      <w:pPr>
        <w:spacing w:after="0"/>
        <w:ind w:left="1440" w:firstLine="720"/>
        <w:rPr>
          <w:rFonts w:asciiTheme="majorHAnsi" w:hAnsiTheme="majorHAnsi" w:cstheme="majorHAnsi"/>
          <w:sz w:val="20"/>
          <w:szCs w:val="20"/>
        </w:rPr>
      </w:pPr>
    </w:p>
    <w:p w:rsidR="00A61D81" w:rsidRPr="008A0067" w:rsidRDefault="002A35C2" w:rsidP="00B8270C">
      <w:pPr>
        <w:pStyle w:val="ListParagraph"/>
        <w:numPr>
          <w:ilvl w:val="0"/>
          <w:numId w:val="2"/>
        </w:numPr>
        <w:spacing w:after="0"/>
        <w:ind w:hanging="720"/>
        <w:rPr>
          <w:rFonts w:asciiTheme="majorHAnsi" w:hAnsiTheme="majorHAnsi" w:cstheme="majorHAnsi"/>
          <w:b/>
          <w:sz w:val="20"/>
          <w:szCs w:val="20"/>
        </w:rPr>
      </w:pPr>
      <w:r w:rsidRPr="00DC2213">
        <w:rPr>
          <w:rFonts w:asciiTheme="majorHAnsi" w:hAnsiTheme="majorHAnsi" w:cstheme="majorHAnsi"/>
          <w:b/>
          <w:sz w:val="20"/>
          <w:szCs w:val="20"/>
          <w:u w:val="single"/>
        </w:rPr>
        <w:t>Welcome</w:t>
      </w:r>
      <w:r w:rsidRPr="00DC2213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="00BE6531" w:rsidRPr="00DC2213">
        <w:rPr>
          <w:rFonts w:asciiTheme="majorHAnsi" w:hAnsiTheme="majorHAnsi" w:cstheme="majorHAnsi"/>
          <w:sz w:val="20"/>
          <w:szCs w:val="20"/>
        </w:rPr>
        <w:t xml:space="preserve">– Commissioner </w:t>
      </w:r>
      <w:r w:rsidR="00907A4C" w:rsidRPr="00DC2213">
        <w:rPr>
          <w:rFonts w:asciiTheme="majorHAnsi" w:hAnsiTheme="majorHAnsi" w:cstheme="majorHAnsi"/>
          <w:sz w:val="20"/>
          <w:szCs w:val="20"/>
        </w:rPr>
        <w:t xml:space="preserve">Bell </w:t>
      </w:r>
    </w:p>
    <w:p w:rsidR="008A0067" w:rsidRPr="00DC2213" w:rsidRDefault="008A0067" w:rsidP="008A0067">
      <w:pPr>
        <w:pStyle w:val="ListParagraph"/>
        <w:spacing w:after="0"/>
        <w:rPr>
          <w:rFonts w:asciiTheme="majorHAnsi" w:hAnsiTheme="majorHAnsi" w:cstheme="majorHAnsi"/>
          <w:b/>
          <w:sz w:val="20"/>
          <w:szCs w:val="20"/>
        </w:rPr>
      </w:pPr>
    </w:p>
    <w:p w:rsidR="008A0067" w:rsidRPr="008A0067" w:rsidRDefault="00BE6531" w:rsidP="008A0067">
      <w:pPr>
        <w:pStyle w:val="ListParagraph"/>
        <w:numPr>
          <w:ilvl w:val="0"/>
          <w:numId w:val="2"/>
        </w:numPr>
        <w:spacing w:after="0"/>
        <w:ind w:hanging="720"/>
        <w:rPr>
          <w:rFonts w:asciiTheme="majorHAnsi" w:hAnsiTheme="majorHAnsi" w:cstheme="majorHAnsi"/>
          <w:b/>
          <w:sz w:val="20"/>
          <w:szCs w:val="20"/>
        </w:rPr>
      </w:pPr>
      <w:r w:rsidRPr="00DC2213">
        <w:rPr>
          <w:rFonts w:asciiTheme="majorHAnsi" w:hAnsiTheme="majorHAnsi" w:cstheme="majorHAnsi"/>
          <w:b/>
          <w:sz w:val="20"/>
          <w:szCs w:val="20"/>
          <w:u w:val="single"/>
        </w:rPr>
        <w:t>Invocation</w:t>
      </w:r>
      <w:r w:rsidRPr="00DC2213">
        <w:rPr>
          <w:rFonts w:asciiTheme="majorHAnsi" w:hAnsiTheme="majorHAnsi" w:cstheme="majorHAnsi"/>
          <w:sz w:val="20"/>
          <w:szCs w:val="20"/>
        </w:rPr>
        <w:t xml:space="preserve"> –</w:t>
      </w:r>
      <w:r w:rsidR="00F91239" w:rsidRPr="00DC2213">
        <w:rPr>
          <w:rFonts w:asciiTheme="majorHAnsi" w:hAnsiTheme="majorHAnsi" w:cstheme="majorHAnsi"/>
          <w:sz w:val="20"/>
          <w:szCs w:val="20"/>
        </w:rPr>
        <w:t xml:space="preserve"> </w:t>
      </w:r>
      <w:r w:rsidR="004F0A60" w:rsidRPr="00DC2213">
        <w:rPr>
          <w:rFonts w:asciiTheme="majorHAnsi" w:hAnsiTheme="majorHAnsi" w:cstheme="majorHAnsi"/>
          <w:sz w:val="20"/>
          <w:szCs w:val="20"/>
        </w:rPr>
        <w:t xml:space="preserve"> </w:t>
      </w:r>
    </w:p>
    <w:p w:rsidR="008A0067" w:rsidRPr="008A0067" w:rsidRDefault="008A0067" w:rsidP="008A0067">
      <w:pPr>
        <w:spacing w:after="0"/>
        <w:rPr>
          <w:rFonts w:asciiTheme="majorHAnsi" w:hAnsiTheme="majorHAnsi" w:cstheme="majorHAnsi"/>
          <w:b/>
          <w:sz w:val="20"/>
          <w:szCs w:val="20"/>
        </w:rPr>
      </w:pPr>
    </w:p>
    <w:p w:rsidR="00907A4C" w:rsidRPr="008A0067" w:rsidRDefault="00BE6531" w:rsidP="00D162E0">
      <w:pPr>
        <w:pStyle w:val="ListParagraph"/>
        <w:numPr>
          <w:ilvl w:val="0"/>
          <w:numId w:val="2"/>
        </w:numPr>
        <w:spacing w:after="0"/>
        <w:ind w:hanging="720"/>
        <w:rPr>
          <w:rFonts w:asciiTheme="majorHAnsi" w:hAnsiTheme="majorHAnsi" w:cstheme="majorHAnsi"/>
          <w:b/>
          <w:sz w:val="20"/>
          <w:szCs w:val="20"/>
        </w:rPr>
      </w:pPr>
      <w:r w:rsidRPr="00DC2213">
        <w:rPr>
          <w:rFonts w:asciiTheme="majorHAnsi" w:hAnsiTheme="majorHAnsi" w:cstheme="majorHAnsi"/>
          <w:b/>
          <w:sz w:val="20"/>
          <w:szCs w:val="20"/>
          <w:u w:val="single"/>
        </w:rPr>
        <w:t>Pledge of Allegiance</w:t>
      </w:r>
      <w:r w:rsidRPr="00DC2213">
        <w:rPr>
          <w:rFonts w:asciiTheme="majorHAnsi" w:hAnsiTheme="majorHAnsi" w:cstheme="majorHAnsi"/>
          <w:sz w:val="20"/>
          <w:szCs w:val="20"/>
        </w:rPr>
        <w:t>-</w:t>
      </w:r>
      <w:r w:rsidR="00FB6BC2" w:rsidRPr="00DC2213">
        <w:rPr>
          <w:rFonts w:asciiTheme="majorHAnsi" w:hAnsiTheme="majorHAnsi" w:cstheme="majorHAnsi"/>
          <w:sz w:val="20"/>
          <w:szCs w:val="20"/>
        </w:rPr>
        <w:t xml:space="preserve"> </w:t>
      </w:r>
      <w:r w:rsidR="00E53A1B" w:rsidRPr="00DC2213">
        <w:rPr>
          <w:rFonts w:asciiTheme="majorHAnsi" w:hAnsiTheme="majorHAnsi" w:cstheme="majorHAnsi"/>
          <w:sz w:val="20"/>
          <w:szCs w:val="20"/>
        </w:rPr>
        <w:t>Mathieu</w:t>
      </w:r>
      <w:r w:rsidR="009F3373" w:rsidRPr="00DC2213">
        <w:rPr>
          <w:rFonts w:asciiTheme="majorHAnsi" w:hAnsiTheme="majorHAnsi" w:cstheme="majorHAnsi"/>
          <w:sz w:val="20"/>
          <w:szCs w:val="20"/>
        </w:rPr>
        <w:t xml:space="preserve"> Larsen</w:t>
      </w:r>
    </w:p>
    <w:p w:rsidR="008A0067" w:rsidRPr="008A0067" w:rsidRDefault="008A0067" w:rsidP="008A0067">
      <w:pPr>
        <w:spacing w:after="0"/>
        <w:rPr>
          <w:rFonts w:asciiTheme="majorHAnsi" w:hAnsiTheme="majorHAnsi" w:cstheme="majorHAnsi"/>
          <w:b/>
          <w:sz w:val="20"/>
          <w:szCs w:val="20"/>
        </w:rPr>
      </w:pPr>
    </w:p>
    <w:p w:rsidR="00417AA0" w:rsidRPr="00DC2213" w:rsidRDefault="00BE6531" w:rsidP="0018755A">
      <w:pPr>
        <w:pStyle w:val="ListParagraph"/>
        <w:numPr>
          <w:ilvl w:val="0"/>
          <w:numId w:val="2"/>
        </w:numPr>
        <w:spacing w:after="0"/>
        <w:ind w:hanging="720"/>
        <w:rPr>
          <w:rFonts w:asciiTheme="majorHAnsi" w:hAnsiTheme="majorHAnsi" w:cstheme="majorHAnsi"/>
          <w:b/>
          <w:sz w:val="20"/>
          <w:szCs w:val="20"/>
        </w:rPr>
      </w:pPr>
      <w:r w:rsidRPr="00DC2213">
        <w:rPr>
          <w:rFonts w:asciiTheme="majorHAnsi" w:hAnsiTheme="majorHAnsi" w:cstheme="majorHAnsi"/>
          <w:b/>
          <w:sz w:val="20"/>
          <w:szCs w:val="20"/>
          <w:u w:val="single"/>
        </w:rPr>
        <w:t>Thought of the Day</w:t>
      </w:r>
      <w:r w:rsidRPr="00DC2213">
        <w:rPr>
          <w:rFonts w:asciiTheme="majorHAnsi" w:hAnsiTheme="majorHAnsi" w:cstheme="majorHAnsi"/>
          <w:sz w:val="20"/>
          <w:szCs w:val="20"/>
        </w:rPr>
        <w:t xml:space="preserve">- Commissioner </w:t>
      </w:r>
      <w:r w:rsidR="009F3373" w:rsidRPr="00DC2213">
        <w:rPr>
          <w:rFonts w:asciiTheme="majorHAnsi" w:hAnsiTheme="majorHAnsi" w:cstheme="majorHAnsi"/>
          <w:sz w:val="20"/>
          <w:szCs w:val="20"/>
        </w:rPr>
        <w:t>Ebert</w:t>
      </w:r>
    </w:p>
    <w:p w:rsidR="00B730B0" w:rsidRPr="00DC2213" w:rsidRDefault="00B730B0" w:rsidP="00B730B0">
      <w:pPr>
        <w:pStyle w:val="ListParagraph"/>
        <w:spacing w:after="0"/>
        <w:rPr>
          <w:rFonts w:asciiTheme="majorHAnsi" w:hAnsiTheme="majorHAnsi" w:cstheme="majorHAnsi"/>
          <w:b/>
          <w:sz w:val="20"/>
          <w:szCs w:val="20"/>
        </w:rPr>
      </w:pPr>
    </w:p>
    <w:p w:rsidR="00381D80" w:rsidRPr="00DC2213" w:rsidRDefault="00BE6531" w:rsidP="000C6000">
      <w:pPr>
        <w:pStyle w:val="ListParagraph"/>
        <w:numPr>
          <w:ilvl w:val="0"/>
          <w:numId w:val="2"/>
        </w:numPr>
        <w:spacing w:after="0"/>
        <w:ind w:hanging="720"/>
        <w:rPr>
          <w:rFonts w:asciiTheme="majorHAnsi" w:hAnsiTheme="majorHAnsi" w:cstheme="majorHAnsi"/>
          <w:b/>
          <w:sz w:val="20"/>
          <w:szCs w:val="20"/>
        </w:rPr>
      </w:pPr>
      <w:r w:rsidRPr="00DC2213">
        <w:rPr>
          <w:rFonts w:asciiTheme="majorHAnsi" w:hAnsiTheme="majorHAnsi" w:cstheme="majorHAnsi"/>
          <w:b/>
          <w:sz w:val="20"/>
          <w:szCs w:val="20"/>
          <w:u w:val="single"/>
        </w:rPr>
        <w:t>Consent Items</w:t>
      </w:r>
      <w:r w:rsidR="00B730B0" w:rsidRPr="00DC2213">
        <w:rPr>
          <w:rFonts w:asciiTheme="majorHAnsi" w:hAnsiTheme="majorHAnsi" w:cstheme="majorHAnsi"/>
          <w:b/>
          <w:sz w:val="20"/>
          <w:szCs w:val="20"/>
          <w:u w:val="single"/>
        </w:rPr>
        <w:t xml:space="preserve"> </w:t>
      </w:r>
    </w:p>
    <w:p w:rsidR="00B730B0" w:rsidRPr="00DC2213" w:rsidRDefault="00B730B0" w:rsidP="00B730B0">
      <w:pPr>
        <w:pStyle w:val="ListParagraph"/>
        <w:spacing w:after="0"/>
        <w:rPr>
          <w:rFonts w:asciiTheme="majorHAnsi" w:hAnsiTheme="majorHAnsi" w:cstheme="majorHAnsi"/>
          <w:b/>
          <w:sz w:val="20"/>
          <w:szCs w:val="20"/>
        </w:rPr>
      </w:pPr>
    </w:p>
    <w:p w:rsidR="00CC10F0" w:rsidRPr="00DC2213" w:rsidRDefault="00CC10F0" w:rsidP="00417AA0">
      <w:pPr>
        <w:pStyle w:val="ListParagraph"/>
        <w:numPr>
          <w:ilvl w:val="0"/>
          <w:numId w:val="10"/>
        </w:numPr>
        <w:spacing w:after="0"/>
        <w:ind w:firstLine="0"/>
        <w:rPr>
          <w:rFonts w:asciiTheme="majorHAnsi" w:hAnsiTheme="majorHAnsi" w:cstheme="majorHAnsi"/>
          <w:sz w:val="20"/>
          <w:szCs w:val="20"/>
        </w:rPr>
      </w:pPr>
      <w:r w:rsidRPr="00DC2213">
        <w:rPr>
          <w:rFonts w:asciiTheme="majorHAnsi" w:hAnsiTheme="majorHAnsi" w:cstheme="majorHAnsi"/>
          <w:sz w:val="20"/>
          <w:szCs w:val="20"/>
        </w:rPr>
        <w:t>Request for approval of warrants</w:t>
      </w:r>
      <w:r w:rsidR="003A21B5" w:rsidRPr="00DC2213">
        <w:rPr>
          <w:rFonts w:asciiTheme="majorHAnsi" w:hAnsiTheme="majorHAnsi" w:cstheme="majorHAnsi"/>
          <w:sz w:val="20"/>
          <w:szCs w:val="20"/>
        </w:rPr>
        <w:t>.</w:t>
      </w:r>
      <w:r w:rsidRPr="00DC2213">
        <w:rPr>
          <w:rFonts w:asciiTheme="majorHAnsi" w:hAnsiTheme="majorHAnsi" w:cstheme="majorHAnsi"/>
          <w:sz w:val="20"/>
          <w:szCs w:val="20"/>
        </w:rPr>
        <w:t xml:space="preserve"> </w:t>
      </w:r>
    </w:p>
    <w:p w:rsidR="0022221C" w:rsidRPr="00DC2213" w:rsidRDefault="00BE6531" w:rsidP="00417AA0">
      <w:pPr>
        <w:pStyle w:val="ListParagraph"/>
        <w:numPr>
          <w:ilvl w:val="0"/>
          <w:numId w:val="10"/>
        </w:numPr>
        <w:spacing w:after="0"/>
        <w:ind w:firstLine="0"/>
        <w:rPr>
          <w:rFonts w:asciiTheme="majorHAnsi" w:hAnsiTheme="majorHAnsi" w:cstheme="majorHAnsi"/>
          <w:sz w:val="20"/>
          <w:szCs w:val="20"/>
        </w:rPr>
      </w:pPr>
      <w:r w:rsidRPr="00DC2213">
        <w:rPr>
          <w:rFonts w:asciiTheme="majorHAnsi" w:hAnsiTheme="majorHAnsi" w:cstheme="majorHAnsi"/>
          <w:sz w:val="20"/>
          <w:szCs w:val="20"/>
        </w:rPr>
        <w:t>Request for approval of purchase orders</w:t>
      </w:r>
      <w:r w:rsidR="00637DF2" w:rsidRPr="00DC2213">
        <w:rPr>
          <w:rFonts w:asciiTheme="majorHAnsi" w:hAnsiTheme="majorHAnsi" w:cstheme="majorHAnsi"/>
          <w:sz w:val="20"/>
          <w:szCs w:val="20"/>
        </w:rPr>
        <w:t xml:space="preserve"> in the amount of $</w:t>
      </w:r>
      <w:r w:rsidR="00857278" w:rsidRPr="00DC2213">
        <w:rPr>
          <w:rFonts w:asciiTheme="majorHAnsi" w:hAnsiTheme="majorHAnsi" w:cstheme="majorHAnsi"/>
          <w:sz w:val="20"/>
          <w:szCs w:val="20"/>
        </w:rPr>
        <w:t>157,170.87</w:t>
      </w:r>
      <w:r w:rsidR="00C45741" w:rsidRPr="00DC2213">
        <w:rPr>
          <w:rFonts w:asciiTheme="majorHAnsi" w:hAnsiTheme="majorHAnsi" w:cstheme="majorHAnsi"/>
          <w:sz w:val="20"/>
          <w:szCs w:val="20"/>
        </w:rPr>
        <w:t>.</w:t>
      </w:r>
      <w:r w:rsidRPr="00DC2213">
        <w:rPr>
          <w:rFonts w:asciiTheme="majorHAnsi" w:hAnsiTheme="majorHAnsi" w:cstheme="majorHAnsi"/>
          <w:sz w:val="20"/>
          <w:szCs w:val="20"/>
        </w:rPr>
        <w:t xml:space="preserve"> </w:t>
      </w:r>
    </w:p>
    <w:p w:rsidR="0059563C" w:rsidRPr="00DC2213" w:rsidRDefault="00381D80" w:rsidP="009F3373">
      <w:pPr>
        <w:pStyle w:val="ListParagraph"/>
        <w:numPr>
          <w:ilvl w:val="0"/>
          <w:numId w:val="10"/>
        </w:numPr>
        <w:ind w:left="1440" w:hanging="720"/>
        <w:rPr>
          <w:rFonts w:asciiTheme="majorHAnsi" w:hAnsiTheme="majorHAnsi" w:cstheme="majorHAnsi"/>
          <w:sz w:val="20"/>
          <w:szCs w:val="20"/>
        </w:rPr>
      </w:pPr>
      <w:r w:rsidRPr="00DC2213">
        <w:rPr>
          <w:rFonts w:asciiTheme="majorHAnsi" w:hAnsiTheme="majorHAnsi" w:cstheme="majorHAnsi"/>
          <w:sz w:val="20"/>
          <w:szCs w:val="20"/>
        </w:rPr>
        <w:t xml:space="preserve">Request for approval </w:t>
      </w:r>
      <w:r w:rsidR="009F3373" w:rsidRPr="00DC2213">
        <w:rPr>
          <w:rFonts w:asciiTheme="majorHAnsi" w:hAnsiTheme="majorHAnsi" w:cstheme="majorHAnsi"/>
          <w:sz w:val="20"/>
          <w:szCs w:val="20"/>
        </w:rPr>
        <w:t xml:space="preserve">of a contract by and between Weber County and the GOAL Foundation </w:t>
      </w:r>
      <w:r w:rsidR="003C7CC5" w:rsidRPr="00DC2213">
        <w:rPr>
          <w:rFonts w:asciiTheme="majorHAnsi" w:hAnsiTheme="majorHAnsi" w:cstheme="majorHAnsi"/>
          <w:sz w:val="20"/>
          <w:szCs w:val="20"/>
        </w:rPr>
        <w:t>to attract, promote and develop local, national and international sporting events and direct specific efforts to reinforce the image of Weber County as a high adventure outdoor recreation destination.</w:t>
      </w:r>
    </w:p>
    <w:p w:rsidR="00F907DC" w:rsidRPr="00DC2213" w:rsidRDefault="00F907DC" w:rsidP="009F3373">
      <w:pPr>
        <w:pStyle w:val="ListParagraph"/>
        <w:numPr>
          <w:ilvl w:val="0"/>
          <w:numId w:val="10"/>
        </w:numPr>
        <w:ind w:left="1440" w:hanging="720"/>
        <w:rPr>
          <w:rFonts w:asciiTheme="majorHAnsi" w:hAnsiTheme="majorHAnsi" w:cstheme="majorHAnsi"/>
          <w:sz w:val="20"/>
          <w:szCs w:val="20"/>
        </w:rPr>
      </w:pPr>
      <w:r w:rsidRPr="00DC2213">
        <w:rPr>
          <w:rFonts w:asciiTheme="majorHAnsi" w:hAnsiTheme="majorHAnsi" w:cstheme="majorHAnsi"/>
          <w:sz w:val="20"/>
          <w:szCs w:val="20"/>
        </w:rPr>
        <w:t>Request from the Weber County Tax Re</w:t>
      </w:r>
      <w:r w:rsidR="003D71BF" w:rsidRPr="00DC2213">
        <w:rPr>
          <w:rFonts w:asciiTheme="majorHAnsi" w:hAnsiTheme="majorHAnsi" w:cstheme="majorHAnsi"/>
          <w:sz w:val="20"/>
          <w:szCs w:val="20"/>
        </w:rPr>
        <w:t>view Committee for approval of</w:t>
      </w:r>
      <w:r w:rsidRPr="00DC2213">
        <w:rPr>
          <w:rFonts w:asciiTheme="majorHAnsi" w:hAnsiTheme="majorHAnsi" w:cstheme="majorHAnsi"/>
          <w:sz w:val="20"/>
          <w:szCs w:val="20"/>
        </w:rPr>
        <w:t xml:space="preserve"> property tax</w:t>
      </w:r>
      <w:r w:rsidR="003D71BF" w:rsidRPr="00DC2213">
        <w:rPr>
          <w:rFonts w:asciiTheme="majorHAnsi" w:hAnsiTheme="majorHAnsi" w:cstheme="majorHAnsi"/>
          <w:sz w:val="20"/>
          <w:szCs w:val="20"/>
        </w:rPr>
        <w:t xml:space="preserve"> refunds</w:t>
      </w:r>
      <w:r w:rsidRPr="00DC2213">
        <w:rPr>
          <w:rFonts w:asciiTheme="majorHAnsi" w:hAnsiTheme="majorHAnsi" w:cstheme="majorHAnsi"/>
          <w:sz w:val="20"/>
          <w:szCs w:val="20"/>
        </w:rPr>
        <w:t xml:space="preserve"> for the following properties:</w:t>
      </w:r>
    </w:p>
    <w:p w:rsidR="00F907DC" w:rsidRPr="00DC2213" w:rsidRDefault="00F907DC" w:rsidP="00F907DC">
      <w:pPr>
        <w:pStyle w:val="ListParagraph"/>
        <w:spacing w:after="0" w:line="240" w:lineRule="auto"/>
        <w:ind w:left="2160" w:firstLine="720"/>
        <w:contextualSpacing w:val="0"/>
        <w:rPr>
          <w:rFonts w:asciiTheme="majorHAnsi" w:hAnsiTheme="majorHAnsi" w:cstheme="majorHAnsi"/>
          <w:sz w:val="20"/>
          <w:szCs w:val="20"/>
        </w:rPr>
      </w:pPr>
      <w:r w:rsidRPr="00DC2213">
        <w:rPr>
          <w:rFonts w:asciiTheme="majorHAnsi" w:hAnsiTheme="majorHAnsi" w:cstheme="majorHAnsi"/>
          <w:sz w:val="20"/>
          <w:szCs w:val="20"/>
        </w:rPr>
        <w:t>Gloria Fugere, parcel 13-093-0023, refund in the amount of $824.18</w:t>
      </w:r>
    </w:p>
    <w:p w:rsidR="00F907DC" w:rsidRPr="00DC2213" w:rsidRDefault="00F907DC" w:rsidP="00F907DC">
      <w:pPr>
        <w:pStyle w:val="ListParagraph"/>
        <w:spacing w:after="0" w:line="240" w:lineRule="auto"/>
        <w:ind w:left="2880"/>
        <w:contextualSpacing w:val="0"/>
        <w:rPr>
          <w:rFonts w:asciiTheme="majorHAnsi" w:hAnsiTheme="majorHAnsi" w:cstheme="majorHAnsi"/>
          <w:sz w:val="20"/>
          <w:szCs w:val="20"/>
        </w:rPr>
      </w:pPr>
      <w:r w:rsidRPr="00DC2213">
        <w:rPr>
          <w:rFonts w:asciiTheme="majorHAnsi" w:hAnsiTheme="majorHAnsi" w:cstheme="majorHAnsi"/>
          <w:sz w:val="20"/>
          <w:szCs w:val="20"/>
        </w:rPr>
        <w:t>Walter Ben, parcel 08-385-0008, refund in the amount of $818.40</w:t>
      </w:r>
    </w:p>
    <w:p w:rsidR="00F907DC" w:rsidRPr="00DC2213" w:rsidRDefault="00F907DC" w:rsidP="00F907DC">
      <w:pPr>
        <w:pStyle w:val="ListParagraph"/>
        <w:spacing w:after="0" w:line="240" w:lineRule="auto"/>
        <w:ind w:left="2160" w:firstLine="720"/>
        <w:contextualSpacing w:val="0"/>
        <w:rPr>
          <w:rFonts w:asciiTheme="majorHAnsi" w:hAnsiTheme="majorHAnsi" w:cstheme="majorHAnsi"/>
          <w:sz w:val="20"/>
          <w:szCs w:val="20"/>
        </w:rPr>
      </w:pPr>
      <w:r w:rsidRPr="00DC2213">
        <w:rPr>
          <w:rFonts w:asciiTheme="majorHAnsi" w:hAnsiTheme="majorHAnsi" w:cstheme="majorHAnsi"/>
          <w:sz w:val="20"/>
          <w:szCs w:val="20"/>
        </w:rPr>
        <w:t>Duane Gomez, parcel 02-014-0051, refund in the amount of $562.29</w:t>
      </w:r>
    </w:p>
    <w:p w:rsidR="00F907DC" w:rsidRPr="00DC2213" w:rsidRDefault="00F907DC" w:rsidP="00F907DC">
      <w:pPr>
        <w:pStyle w:val="ListParagraph"/>
        <w:spacing w:after="0" w:line="240" w:lineRule="auto"/>
        <w:ind w:left="2160" w:firstLine="720"/>
        <w:contextualSpacing w:val="0"/>
        <w:rPr>
          <w:rFonts w:asciiTheme="majorHAnsi" w:hAnsiTheme="majorHAnsi" w:cstheme="majorHAnsi"/>
          <w:sz w:val="20"/>
          <w:szCs w:val="20"/>
        </w:rPr>
      </w:pPr>
      <w:r w:rsidRPr="00DC2213">
        <w:rPr>
          <w:rFonts w:asciiTheme="majorHAnsi" w:hAnsiTheme="majorHAnsi" w:cstheme="majorHAnsi"/>
          <w:sz w:val="20"/>
          <w:szCs w:val="20"/>
        </w:rPr>
        <w:t>Janae Penrod, parcel 08-075-0028, refund in the amount of $74.42</w:t>
      </w:r>
    </w:p>
    <w:p w:rsidR="00F907DC" w:rsidRPr="00DC2213" w:rsidRDefault="00F907DC" w:rsidP="00F907DC">
      <w:pPr>
        <w:pStyle w:val="ListParagraph"/>
        <w:spacing w:after="0" w:line="240" w:lineRule="auto"/>
        <w:ind w:left="2160" w:firstLine="720"/>
        <w:contextualSpacing w:val="0"/>
        <w:rPr>
          <w:rFonts w:asciiTheme="majorHAnsi" w:hAnsiTheme="majorHAnsi" w:cstheme="majorHAnsi"/>
          <w:sz w:val="20"/>
          <w:szCs w:val="20"/>
        </w:rPr>
      </w:pPr>
      <w:r w:rsidRPr="00DC2213">
        <w:rPr>
          <w:rFonts w:asciiTheme="majorHAnsi" w:hAnsiTheme="majorHAnsi" w:cstheme="majorHAnsi"/>
          <w:sz w:val="20"/>
          <w:szCs w:val="20"/>
        </w:rPr>
        <w:t>Lloyd Wood, parcel 08-006-0033, refund in the amount of $2,012.50</w:t>
      </w:r>
    </w:p>
    <w:p w:rsidR="00843CD1" w:rsidRPr="00DC2213" w:rsidRDefault="005B34EF" w:rsidP="00DC2213">
      <w:pPr>
        <w:pStyle w:val="ListParagraph"/>
        <w:numPr>
          <w:ilvl w:val="0"/>
          <w:numId w:val="10"/>
        </w:numPr>
        <w:spacing w:after="0" w:line="240" w:lineRule="auto"/>
        <w:ind w:left="1440" w:hanging="720"/>
        <w:rPr>
          <w:sz w:val="20"/>
          <w:szCs w:val="20"/>
        </w:rPr>
      </w:pPr>
      <w:r w:rsidRPr="00DC2213">
        <w:rPr>
          <w:rFonts w:asciiTheme="majorHAnsi" w:hAnsiTheme="majorHAnsi" w:cstheme="majorHAnsi"/>
          <w:sz w:val="20"/>
          <w:szCs w:val="20"/>
        </w:rPr>
        <w:t>Request for approval of Change Order #4 for Staker Parsons on the 12</w:t>
      </w:r>
      <w:r w:rsidRPr="00DC2213">
        <w:rPr>
          <w:rFonts w:asciiTheme="majorHAnsi" w:hAnsiTheme="majorHAnsi" w:cstheme="majorHAnsi"/>
          <w:sz w:val="20"/>
          <w:szCs w:val="20"/>
          <w:vertAlign w:val="superscript"/>
        </w:rPr>
        <w:t>th</w:t>
      </w:r>
      <w:r w:rsidRPr="00DC2213">
        <w:rPr>
          <w:rFonts w:asciiTheme="majorHAnsi" w:hAnsiTheme="majorHAnsi" w:cstheme="majorHAnsi"/>
          <w:sz w:val="20"/>
          <w:szCs w:val="20"/>
        </w:rPr>
        <w:t xml:space="preserve"> Street Project.</w:t>
      </w:r>
    </w:p>
    <w:p w:rsidR="00E53A1B" w:rsidRDefault="006956C2" w:rsidP="006956C2">
      <w:pPr>
        <w:pStyle w:val="ListParagraph"/>
        <w:numPr>
          <w:ilvl w:val="0"/>
          <w:numId w:val="10"/>
        </w:numPr>
        <w:spacing w:after="0" w:line="240" w:lineRule="auto"/>
        <w:ind w:left="1440" w:hanging="720"/>
        <w:rPr>
          <w:rFonts w:asciiTheme="majorHAnsi" w:hAnsiTheme="majorHAnsi" w:cstheme="majorHAnsi"/>
          <w:sz w:val="20"/>
          <w:szCs w:val="20"/>
        </w:rPr>
      </w:pPr>
      <w:r w:rsidRPr="00DC2213">
        <w:rPr>
          <w:rFonts w:asciiTheme="majorHAnsi" w:hAnsiTheme="majorHAnsi" w:cstheme="majorHAnsi"/>
          <w:sz w:val="20"/>
          <w:szCs w:val="20"/>
        </w:rPr>
        <w:t xml:space="preserve">Request for approval </w:t>
      </w:r>
      <w:r w:rsidR="00843CD1" w:rsidRPr="00DC2213">
        <w:rPr>
          <w:rFonts w:asciiTheme="majorHAnsi" w:hAnsiTheme="majorHAnsi" w:cstheme="majorHAnsi"/>
          <w:sz w:val="20"/>
          <w:szCs w:val="20"/>
        </w:rPr>
        <w:t xml:space="preserve">to set the date of January 3, 2017 at 10:00 am for a public hearing to consider and </w:t>
      </w:r>
      <w:r w:rsidRPr="00DC2213">
        <w:rPr>
          <w:rFonts w:asciiTheme="majorHAnsi" w:hAnsiTheme="majorHAnsi" w:cstheme="majorHAnsi"/>
          <w:sz w:val="20"/>
          <w:szCs w:val="20"/>
        </w:rPr>
        <w:t xml:space="preserve">  </w:t>
      </w:r>
      <w:r w:rsidR="00843CD1" w:rsidRPr="00DC2213">
        <w:rPr>
          <w:rFonts w:asciiTheme="majorHAnsi" w:hAnsiTheme="majorHAnsi" w:cstheme="majorHAnsi"/>
          <w:sz w:val="20"/>
          <w:szCs w:val="20"/>
        </w:rPr>
        <w:t>take action on a request to vacate a portion of the Old Snowbasin Road, a dedicated public thoroughfare located at approximately 5923 Snowbasin Road.</w:t>
      </w:r>
    </w:p>
    <w:p w:rsidR="008A0067" w:rsidRDefault="008A0067" w:rsidP="006956C2">
      <w:pPr>
        <w:pStyle w:val="ListParagraph"/>
        <w:numPr>
          <w:ilvl w:val="0"/>
          <w:numId w:val="10"/>
        </w:numPr>
        <w:spacing w:after="0" w:line="240" w:lineRule="auto"/>
        <w:ind w:left="1440" w:hanging="720"/>
        <w:rPr>
          <w:rFonts w:asciiTheme="majorHAnsi" w:hAnsiTheme="majorHAnsi" w:cstheme="majorHAnsi"/>
          <w:sz w:val="20"/>
          <w:szCs w:val="20"/>
        </w:rPr>
      </w:pPr>
      <w:r w:rsidRPr="00DC2213">
        <w:rPr>
          <w:rFonts w:asciiTheme="majorHAnsi" w:hAnsiTheme="majorHAnsi" w:cstheme="majorHAnsi"/>
          <w:sz w:val="20"/>
          <w:szCs w:val="20"/>
        </w:rPr>
        <w:t>Request for approval of a Flood Control Permanent Ea</w:t>
      </w:r>
      <w:r>
        <w:rPr>
          <w:rFonts w:asciiTheme="majorHAnsi" w:hAnsiTheme="majorHAnsi" w:cstheme="majorHAnsi"/>
          <w:sz w:val="20"/>
          <w:szCs w:val="20"/>
        </w:rPr>
        <w:t>sement and Property Restoration</w:t>
      </w:r>
      <w:r w:rsidRPr="00DC2213">
        <w:rPr>
          <w:rFonts w:asciiTheme="majorHAnsi" w:hAnsiTheme="majorHAnsi" w:cstheme="majorHAnsi"/>
          <w:sz w:val="20"/>
          <w:szCs w:val="20"/>
        </w:rPr>
        <w:t xml:space="preserve"> Agreement by and between Weber County and O &amp; O Hansen Farm LLC.</w:t>
      </w:r>
    </w:p>
    <w:p w:rsidR="008A0067" w:rsidRPr="00DC2213" w:rsidRDefault="008A0067" w:rsidP="006956C2">
      <w:pPr>
        <w:pStyle w:val="ListParagraph"/>
        <w:numPr>
          <w:ilvl w:val="0"/>
          <w:numId w:val="10"/>
        </w:numPr>
        <w:spacing w:after="0" w:line="240" w:lineRule="auto"/>
        <w:ind w:left="1440" w:hanging="720"/>
        <w:rPr>
          <w:rFonts w:asciiTheme="majorHAnsi" w:hAnsiTheme="majorHAnsi" w:cstheme="majorHAnsi"/>
          <w:sz w:val="20"/>
          <w:szCs w:val="20"/>
        </w:rPr>
      </w:pPr>
      <w:r w:rsidRPr="00DC2213">
        <w:rPr>
          <w:rFonts w:asciiTheme="majorHAnsi" w:hAnsiTheme="majorHAnsi" w:cstheme="majorHAnsi"/>
          <w:sz w:val="20"/>
          <w:szCs w:val="20"/>
        </w:rPr>
        <w:t>Request for approval of a Real Estate Purchase and Sale Agreement by and between Weber County and Lori Rasmussen for Parcel #05-060-0058.</w:t>
      </w:r>
    </w:p>
    <w:p w:rsidR="00E040FD" w:rsidRPr="00DC2213" w:rsidRDefault="00E040FD" w:rsidP="00E040FD">
      <w:pPr>
        <w:pStyle w:val="ListParagraph"/>
        <w:spacing w:after="0" w:line="240" w:lineRule="auto"/>
        <w:ind w:left="1440"/>
        <w:rPr>
          <w:rFonts w:asciiTheme="majorHAnsi" w:hAnsiTheme="majorHAnsi" w:cstheme="majorHAnsi"/>
          <w:sz w:val="20"/>
          <w:szCs w:val="20"/>
        </w:rPr>
      </w:pPr>
    </w:p>
    <w:p w:rsidR="00670573" w:rsidRPr="00DC2213" w:rsidRDefault="00670573" w:rsidP="002A35C2">
      <w:pPr>
        <w:pStyle w:val="ListParagraph"/>
        <w:numPr>
          <w:ilvl w:val="0"/>
          <w:numId w:val="2"/>
        </w:numPr>
        <w:spacing w:after="0"/>
        <w:ind w:hanging="720"/>
        <w:rPr>
          <w:rFonts w:asciiTheme="majorHAnsi" w:hAnsiTheme="majorHAnsi" w:cstheme="majorHAnsi"/>
          <w:b/>
          <w:sz w:val="20"/>
          <w:szCs w:val="20"/>
        </w:rPr>
      </w:pPr>
      <w:r w:rsidRPr="00DC2213">
        <w:rPr>
          <w:rFonts w:asciiTheme="majorHAnsi" w:hAnsiTheme="majorHAnsi" w:cstheme="majorHAnsi"/>
          <w:b/>
          <w:sz w:val="20"/>
          <w:szCs w:val="20"/>
          <w:u w:val="single"/>
        </w:rPr>
        <w:t>Action Items</w:t>
      </w:r>
    </w:p>
    <w:p w:rsidR="00673A0E" w:rsidRPr="00DC2213" w:rsidRDefault="00673A0E" w:rsidP="006128FC">
      <w:pPr>
        <w:pStyle w:val="Heading3"/>
        <w:tabs>
          <w:tab w:val="left" w:pos="2760"/>
        </w:tabs>
        <w:ind w:left="0" w:right="150"/>
        <w:jc w:val="left"/>
        <w:rPr>
          <w:rFonts w:asciiTheme="majorHAnsi" w:hAnsiTheme="majorHAnsi" w:cstheme="majorHAnsi"/>
        </w:rPr>
      </w:pPr>
    </w:p>
    <w:p w:rsidR="003C7CC5" w:rsidRPr="00DC2213" w:rsidRDefault="003C7CC5" w:rsidP="006956C2">
      <w:pPr>
        <w:pStyle w:val="ListParagraph"/>
        <w:numPr>
          <w:ilvl w:val="0"/>
          <w:numId w:val="21"/>
        </w:numPr>
        <w:spacing w:after="0" w:line="240" w:lineRule="auto"/>
        <w:ind w:left="1440" w:hanging="720"/>
        <w:contextualSpacing w:val="0"/>
        <w:rPr>
          <w:rFonts w:asciiTheme="majorHAnsi" w:hAnsiTheme="majorHAnsi" w:cstheme="majorHAnsi"/>
          <w:sz w:val="20"/>
          <w:szCs w:val="20"/>
        </w:rPr>
      </w:pPr>
      <w:r w:rsidRPr="00DC2213">
        <w:rPr>
          <w:rFonts w:asciiTheme="majorHAnsi" w:hAnsiTheme="majorHAnsi" w:cstheme="majorHAnsi"/>
          <w:sz w:val="20"/>
          <w:szCs w:val="20"/>
        </w:rPr>
        <w:t>Discussion and/or action on the 2016 Weber County Local Transportation Fund Project Priorities.</w:t>
      </w:r>
    </w:p>
    <w:p w:rsidR="003C7CC5" w:rsidRPr="00DC2213" w:rsidRDefault="003C7CC5" w:rsidP="003C7CC5">
      <w:pPr>
        <w:ind w:left="1530" w:hanging="810"/>
        <w:rPr>
          <w:rFonts w:asciiTheme="majorHAnsi" w:hAnsiTheme="majorHAnsi" w:cstheme="majorHAnsi"/>
          <w:sz w:val="20"/>
          <w:szCs w:val="20"/>
        </w:rPr>
      </w:pPr>
      <w:r w:rsidRPr="00DC2213">
        <w:rPr>
          <w:rFonts w:asciiTheme="majorHAnsi" w:hAnsiTheme="majorHAnsi" w:cstheme="majorHAnsi"/>
          <w:sz w:val="20"/>
          <w:szCs w:val="20"/>
        </w:rPr>
        <w:t xml:space="preserve">            </w:t>
      </w:r>
      <w:r w:rsidR="00405086" w:rsidRPr="00DC2213">
        <w:rPr>
          <w:rFonts w:asciiTheme="majorHAnsi" w:hAnsiTheme="majorHAnsi" w:cstheme="majorHAnsi"/>
          <w:sz w:val="20"/>
          <w:szCs w:val="20"/>
        </w:rPr>
        <w:t xml:space="preserve"> </w:t>
      </w:r>
      <w:r w:rsidRPr="00DC2213">
        <w:rPr>
          <w:rFonts w:asciiTheme="majorHAnsi" w:hAnsiTheme="majorHAnsi" w:cstheme="majorHAnsi"/>
          <w:sz w:val="20"/>
          <w:szCs w:val="20"/>
        </w:rPr>
        <w:t xml:space="preserve"> </w:t>
      </w:r>
      <w:r w:rsidR="00DC2213">
        <w:rPr>
          <w:rFonts w:asciiTheme="majorHAnsi" w:hAnsiTheme="majorHAnsi" w:cstheme="majorHAnsi"/>
          <w:sz w:val="20"/>
          <w:szCs w:val="20"/>
        </w:rPr>
        <w:t xml:space="preserve">  </w:t>
      </w:r>
      <w:r w:rsidRPr="00DC2213">
        <w:rPr>
          <w:rFonts w:asciiTheme="majorHAnsi" w:hAnsiTheme="majorHAnsi" w:cstheme="majorHAnsi"/>
          <w:sz w:val="20"/>
          <w:szCs w:val="20"/>
        </w:rPr>
        <w:t>Presenter: Douglas Larsen</w:t>
      </w:r>
    </w:p>
    <w:p w:rsidR="006956C2" w:rsidRPr="00DC2213" w:rsidRDefault="006956C2" w:rsidP="006956C2">
      <w:pPr>
        <w:pStyle w:val="ListParagraph"/>
        <w:numPr>
          <w:ilvl w:val="0"/>
          <w:numId w:val="21"/>
        </w:numPr>
        <w:spacing w:after="0" w:line="240" w:lineRule="auto"/>
        <w:ind w:left="1260" w:hanging="540"/>
        <w:rPr>
          <w:rFonts w:asciiTheme="majorHAnsi" w:hAnsiTheme="majorHAnsi" w:cstheme="majorHAnsi"/>
          <w:sz w:val="20"/>
          <w:szCs w:val="20"/>
        </w:rPr>
      </w:pPr>
      <w:r w:rsidRPr="00DC2213">
        <w:rPr>
          <w:rFonts w:asciiTheme="majorHAnsi" w:hAnsiTheme="majorHAnsi" w:cstheme="majorHAnsi"/>
          <w:sz w:val="20"/>
          <w:szCs w:val="20"/>
        </w:rPr>
        <w:tab/>
        <w:t xml:space="preserve">Request for approval of an Interlocal Cooperation Agreement by and between Weber County and Salt   </w:t>
      </w:r>
    </w:p>
    <w:p w:rsidR="006956C2" w:rsidRPr="00DC2213" w:rsidRDefault="006956C2" w:rsidP="006956C2">
      <w:pPr>
        <w:pStyle w:val="ListParagraph"/>
        <w:spacing w:after="0" w:line="240" w:lineRule="auto"/>
        <w:ind w:left="1170"/>
        <w:rPr>
          <w:rFonts w:asciiTheme="majorHAnsi" w:hAnsiTheme="majorHAnsi" w:cstheme="majorHAnsi"/>
          <w:sz w:val="20"/>
          <w:szCs w:val="20"/>
        </w:rPr>
      </w:pPr>
      <w:r w:rsidRPr="00DC2213">
        <w:rPr>
          <w:rFonts w:asciiTheme="majorHAnsi" w:hAnsiTheme="majorHAnsi" w:cstheme="majorHAnsi"/>
          <w:sz w:val="20"/>
          <w:szCs w:val="20"/>
        </w:rPr>
        <w:t xml:space="preserve">     </w:t>
      </w:r>
      <w:r w:rsidR="00DC2213">
        <w:rPr>
          <w:rFonts w:asciiTheme="majorHAnsi" w:hAnsiTheme="majorHAnsi" w:cstheme="majorHAnsi"/>
          <w:sz w:val="20"/>
          <w:szCs w:val="20"/>
        </w:rPr>
        <w:t xml:space="preserve"> </w:t>
      </w:r>
      <w:r w:rsidRPr="00DC2213">
        <w:rPr>
          <w:rFonts w:asciiTheme="majorHAnsi" w:hAnsiTheme="majorHAnsi" w:cstheme="majorHAnsi"/>
          <w:sz w:val="20"/>
          <w:szCs w:val="20"/>
        </w:rPr>
        <w:t xml:space="preserve">Lake County for use of the Probable Cause Affidavit Computer System developed by the Weber County   </w:t>
      </w:r>
    </w:p>
    <w:p w:rsidR="006956C2" w:rsidRPr="00DC2213" w:rsidRDefault="006956C2" w:rsidP="006956C2">
      <w:pPr>
        <w:pStyle w:val="ListParagraph"/>
        <w:spacing w:after="0" w:line="240" w:lineRule="auto"/>
        <w:ind w:left="1170"/>
        <w:rPr>
          <w:rFonts w:asciiTheme="majorHAnsi" w:hAnsiTheme="majorHAnsi" w:cstheme="majorHAnsi"/>
          <w:sz w:val="20"/>
          <w:szCs w:val="20"/>
        </w:rPr>
      </w:pPr>
      <w:r w:rsidRPr="00DC2213">
        <w:rPr>
          <w:rFonts w:asciiTheme="majorHAnsi" w:hAnsiTheme="majorHAnsi" w:cstheme="majorHAnsi"/>
          <w:sz w:val="20"/>
          <w:szCs w:val="20"/>
        </w:rPr>
        <w:t xml:space="preserve">     </w:t>
      </w:r>
      <w:r w:rsidR="00DC2213">
        <w:rPr>
          <w:rFonts w:asciiTheme="majorHAnsi" w:hAnsiTheme="majorHAnsi" w:cstheme="majorHAnsi"/>
          <w:sz w:val="20"/>
          <w:szCs w:val="20"/>
        </w:rPr>
        <w:t xml:space="preserve"> </w:t>
      </w:r>
      <w:r w:rsidRPr="00DC2213">
        <w:rPr>
          <w:rFonts w:asciiTheme="majorHAnsi" w:hAnsiTheme="majorHAnsi" w:cstheme="majorHAnsi"/>
          <w:sz w:val="20"/>
          <w:szCs w:val="20"/>
        </w:rPr>
        <w:t>Information Technology Department.</w:t>
      </w:r>
    </w:p>
    <w:p w:rsidR="006956C2" w:rsidRPr="00DC2213" w:rsidRDefault="006956C2" w:rsidP="006956C2">
      <w:pPr>
        <w:ind w:left="1530" w:hanging="810"/>
        <w:rPr>
          <w:rFonts w:asciiTheme="majorHAnsi" w:hAnsiTheme="majorHAnsi" w:cstheme="majorHAnsi"/>
          <w:sz w:val="20"/>
          <w:szCs w:val="20"/>
        </w:rPr>
      </w:pPr>
      <w:r w:rsidRPr="00DC2213">
        <w:rPr>
          <w:rFonts w:asciiTheme="majorHAnsi" w:hAnsiTheme="majorHAnsi" w:cstheme="majorHAnsi"/>
          <w:sz w:val="20"/>
          <w:szCs w:val="20"/>
        </w:rPr>
        <w:t xml:space="preserve">              </w:t>
      </w:r>
      <w:r w:rsidR="00DC2213">
        <w:rPr>
          <w:rFonts w:asciiTheme="majorHAnsi" w:hAnsiTheme="majorHAnsi" w:cstheme="majorHAnsi"/>
          <w:sz w:val="20"/>
          <w:szCs w:val="20"/>
        </w:rPr>
        <w:t xml:space="preserve">  </w:t>
      </w:r>
      <w:r w:rsidRPr="00DC2213">
        <w:rPr>
          <w:rFonts w:asciiTheme="majorHAnsi" w:hAnsiTheme="majorHAnsi" w:cstheme="majorHAnsi"/>
          <w:sz w:val="20"/>
          <w:szCs w:val="20"/>
        </w:rPr>
        <w:t>Presenter: Bruce Thorpe</w:t>
      </w:r>
    </w:p>
    <w:p w:rsidR="00DC2213" w:rsidRPr="00DC2213" w:rsidRDefault="00DC2213" w:rsidP="00DC2213">
      <w:pPr>
        <w:pStyle w:val="ListParagraph"/>
        <w:numPr>
          <w:ilvl w:val="0"/>
          <w:numId w:val="21"/>
        </w:numPr>
        <w:spacing w:after="0" w:line="240" w:lineRule="auto"/>
        <w:ind w:left="1440" w:hanging="720"/>
        <w:rPr>
          <w:rFonts w:asciiTheme="majorHAnsi" w:hAnsiTheme="majorHAnsi" w:cstheme="majorHAnsi"/>
          <w:sz w:val="20"/>
          <w:szCs w:val="20"/>
        </w:rPr>
      </w:pPr>
      <w:r w:rsidRPr="00DC2213">
        <w:rPr>
          <w:rFonts w:asciiTheme="majorHAnsi" w:hAnsiTheme="majorHAnsi" w:cstheme="majorHAnsi"/>
          <w:sz w:val="20"/>
          <w:szCs w:val="20"/>
        </w:rPr>
        <w:t>Request for a</w:t>
      </w:r>
      <w:r w:rsidRPr="00DC2213">
        <w:rPr>
          <w:rFonts w:asciiTheme="majorHAnsi" w:hAnsiTheme="majorHAnsi" w:cstheme="majorHAnsi"/>
          <w:sz w:val="20"/>
          <w:szCs w:val="20"/>
        </w:rPr>
        <w:t xml:space="preserve">pproval of 2 right of way contracts </w:t>
      </w:r>
      <w:r w:rsidRPr="00DC2213">
        <w:rPr>
          <w:rFonts w:asciiTheme="majorHAnsi" w:hAnsiTheme="majorHAnsi" w:cstheme="majorHAnsi"/>
          <w:sz w:val="20"/>
          <w:szCs w:val="20"/>
        </w:rPr>
        <w:t xml:space="preserve">by and between Weber County and the following, </w:t>
      </w:r>
      <w:r w:rsidRPr="00DC2213">
        <w:rPr>
          <w:rFonts w:asciiTheme="majorHAnsi" w:hAnsiTheme="majorHAnsi" w:cstheme="majorHAnsi"/>
          <w:sz w:val="20"/>
          <w:szCs w:val="20"/>
        </w:rPr>
        <w:t>for the 12</w:t>
      </w:r>
      <w:r w:rsidRPr="00DC2213">
        <w:rPr>
          <w:rFonts w:asciiTheme="majorHAnsi" w:hAnsiTheme="majorHAnsi" w:cstheme="majorHAnsi"/>
          <w:sz w:val="20"/>
          <w:szCs w:val="20"/>
          <w:vertAlign w:val="superscript"/>
        </w:rPr>
        <w:t>th</w:t>
      </w:r>
      <w:r w:rsidRPr="00DC2213">
        <w:rPr>
          <w:rFonts w:asciiTheme="majorHAnsi" w:hAnsiTheme="majorHAnsi" w:cstheme="majorHAnsi"/>
          <w:sz w:val="20"/>
          <w:szCs w:val="20"/>
        </w:rPr>
        <w:t xml:space="preserve"> Street road widening project:</w:t>
      </w:r>
    </w:p>
    <w:p w:rsidR="00DC2213" w:rsidRPr="00DC2213" w:rsidRDefault="00DC2213" w:rsidP="00DC2213">
      <w:pPr>
        <w:spacing w:after="0" w:line="240" w:lineRule="auto"/>
        <w:ind w:left="2160"/>
        <w:rPr>
          <w:rFonts w:asciiTheme="majorHAnsi" w:hAnsiTheme="majorHAnsi" w:cstheme="majorHAnsi"/>
          <w:sz w:val="20"/>
          <w:szCs w:val="20"/>
        </w:rPr>
      </w:pPr>
      <w:r w:rsidRPr="00DC2213">
        <w:rPr>
          <w:rFonts w:asciiTheme="majorHAnsi" w:hAnsiTheme="majorHAnsi" w:cstheme="majorHAnsi"/>
          <w:sz w:val="20"/>
          <w:szCs w:val="20"/>
        </w:rPr>
        <w:t>Parcel 25 Doug &amp; Claudia Hall</w:t>
      </w:r>
    </w:p>
    <w:p w:rsidR="00DC2213" w:rsidRPr="00DC2213" w:rsidRDefault="00DC2213" w:rsidP="00DC2213">
      <w:pPr>
        <w:spacing w:after="0"/>
        <w:ind w:left="1620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DC2213">
        <w:rPr>
          <w:rFonts w:asciiTheme="majorHAnsi" w:hAnsiTheme="majorHAnsi" w:cstheme="majorHAnsi"/>
          <w:sz w:val="20"/>
          <w:szCs w:val="20"/>
        </w:rPr>
        <w:t xml:space="preserve">           </w:t>
      </w:r>
      <w:r w:rsidRPr="00DC2213">
        <w:rPr>
          <w:rFonts w:asciiTheme="majorHAnsi" w:hAnsiTheme="majorHAnsi" w:cstheme="majorHAnsi"/>
          <w:sz w:val="20"/>
          <w:szCs w:val="20"/>
        </w:rPr>
        <w:t>Parcel 26 Doug &amp; Claudia Hall</w:t>
      </w:r>
    </w:p>
    <w:p w:rsidR="008A0067" w:rsidRDefault="00DC2213" w:rsidP="008A0067">
      <w:pPr>
        <w:ind w:left="1440"/>
        <w:rPr>
          <w:rFonts w:asciiTheme="majorHAnsi" w:hAnsiTheme="majorHAnsi" w:cstheme="majorHAnsi"/>
          <w:sz w:val="20"/>
          <w:szCs w:val="20"/>
        </w:rPr>
      </w:pPr>
      <w:r w:rsidRPr="00DC2213">
        <w:rPr>
          <w:rFonts w:asciiTheme="majorHAnsi" w:hAnsiTheme="majorHAnsi" w:cstheme="majorHAnsi"/>
          <w:sz w:val="20"/>
          <w:szCs w:val="20"/>
        </w:rPr>
        <w:t>Presenter: Jared Andersen</w:t>
      </w:r>
      <w:bookmarkStart w:id="0" w:name="_GoBack"/>
      <w:bookmarkEnd w:id="0"/>
    </w:p>
    <w:p w:rsidR="008A0067" w:rsidRPr="00DC2213" w:rsidRDefault="008A0067" w:rsidP="00DC2213">
      <w:pPr>
        <w:ind w:left="1440"/>
        <w:rPr>
          <w:rFonts w:asciiTheme="majorHAnsi" w:hAnsiTheme="majorHAnsi" w:cstheme="majorHAnsi"/>
          <w:sz w:val="20"/>
          <w:szCs w:val="20"/>
        </w:rPr>
      </w:pPr>
    </w:p>
    <w:p w:rsidR="006956C2" w:rsidRPr="00DC2213" w:rsidRDefault="006956C2" w:rsidP="006956C2">
      <w:pPr>
        <w:pStyle w:val="ListParagraph"/>
        <w:numPr>
          <w:ilvl w:val="0"/>
          <w:numId w:val="21"/>
        </w:numPr>
        <w:spacing w:after="0" w:line="240" w:lineRule="auto"/>
        <w:ind w:left="1350" w:hanging="630"/>
        <w:rPr>
          <w:rFonts w:asciiTheme="majorHAnsi" w:hAnsiTheme="majorHAnsi" w:cstheme="majorHAnsi"/>
          <w:sz w:val="20"/>
          <w:szCs w:val="20"/>
        </w:rPr>
      </w:pPr>
      <w:r w:rsidRPr="00DC2213">
        <w:rPr>
          <w:rFonts w:asciiTheme="majorHAnsi" w:hAnsiTheme="majorHAnsi" w:cstheme="majorHAnsi"/>
          <w:sz w:val="20"/>
          <w:szCs w:val="20"/>
        </w:rPr>
        <w:lastRenderedPageBreak/>
        <w:t xml:space="preserve"> </w:t>
      </w:r>
      <w:r w:rsidR="00DC2213">
        <w:rPr>
          <w:rFonts w:asciiTheme="majorHAnsi" w:hAnsiTheme="majorHAnsi" w:cstheme="majorHAnsi"/>
          <w:sz w:val="20"/>
          <w:szCs w:val="20"/>
        </w:rPr>
        <w:t xml:space="preserve"> </w:t>
      </w:r>
      <w:r w:rsidR="005B34EF" w:rsidRPr="00DC2213">
        <w:rPr>
          <w:rFonts w:asciiTheme="majorHAnsi" w:hAnsiTheme="majorHAnsi" w:cstheme="majorHAnsi"/>
          <w:sz w:val="20"/>
          <w:szCs w:val="20"/>
        </w:rPr>
        <w:t xml:space="preserve">Request from the Recorder/Surveyors Office for approval to remove the following three parcels from the </w:t>
      </w:r>
      <w:r w:rsidRPr="00DC2213">
        <w:rPr>
          <w:rFonts w:asciiTheme="majorHAnsi" w:hAnsiTheme="majorHAnsi" w:cstheme="majorHAnsi"/>
          <w:sz w:val="20"/>
          <w:szCs w:val="20"/>
        </w:rPr>
        <w:t xml:space="preserve">   </w:t>
      </w:r>
    </w:p>
    <w:p w:rsidR="009F7032" w:rsidRPr="00DC2213" w:rsidRDefault="006956C2" w:rsidP="006956C2">
      <w:pPr>
        <w:pStyle w:val="ListParagraph"/>
        <w:spacing w:after="0" w:line="240" w:lineRule="auto"/>
        <w:ind w:left="1350"/>
        <w:rPr>
          <w:rFonts w:asciiTheme="majorHAnsi" w:hAnsiTheme="majorHAnsi" w:cstheme="majorHAnsi"/>
          <w:sz w:val="20"/>
          <w:szCs w:val="20"/>
        </w:rPr>
      </w:pPr>
      <w:r w:rsidRPr="00DC2213">
        <w:rPr>
          <w:rFonts w:asciiTheme="majorHAnsi" w:hAnsiTheme="majorHAnsi" w:cstheme="majorHAnsi"/>
          <w:sz w:val="20"/>
          <w:szCs w:val="20"/>
        </w:rPr>
        <w:t xml:space="preserve"> </w:t>
      </w:r>
      <w:r w:rsidR="00DC2213">
        <w:rPr>
          <w:rFonts w:asciiTheme="majorHAnsi" w:hAnsiTheme="majorHAnsi" w:cstheme="majorHAnsi"/>
          <w:sz w:val="20"/>
          <w:szCs w:val="20"/>
        </w:rPr>
        <w:t xml:space="preserve"> </w:t>
      </w:r>
      <w:r w:rsidR="005B34EF" w:rsidRPr="00DC2213">
        <w:rPr>
          <w:rFonts w:asciiTheme="majorHAnsi" w:hAnsiTheme="majorHAnsi" w:cstheme="majorHAnsi"/>
          <w:sz w:val="20"/>
          <w:szCs w:val="20"/>
        </w:rPr>
        <w:t>tax role:</w:t>
      </w:r>
    </w:p>
    <w:p w:rsidR="005B34EF" w:rsidRPr="00DC2213" w:rsidRDefault="005B34EF" w:rsidP="005B34EF">
      <w:pPr>
        <w:spacing w:after="0" w:line="240" w:lineRule="auto"/>
        <w:ind w:left="1440"/>
        <w:rPr>
          <w:rFonts w:asciiTheme="majorHAnsi" w:hAnsiTheme="majorHAnsi" w:cstheme="majorHAnsi"/>
          <w:sz w:val="20"/>
          <w:szCs w:val="20"/>
        </w:rPr>
      </w:pPr>
      <w:r w:rsidRPr="00DC2213">
        <w:rPr>
          <w:rFonts w:asciiTheme="majorHAnsi" w:hAnsiTheme="majorHAnsi" w:cstheme="majorHAnsi"/>
          <w:sz w:val="20"/>
          <w:szCs w:val="20"/>
        </w:rPr>
        <w:tab/>
        <w:t>#08-104-0015</w:t>
      </w:r>
    </w:p>
    <w:p w:rsidR="005B34EF" w:rsidRPr="00DC2213" w:rsidRDefault="005B34EF" w:rsidP="005B34EF">
      <w:pPr>
        <w:spacing w:after="0" w:line="240" w:lineRule="auto"/>
        <w:ind w:left="1440"/>
        <w:rPr>
          <w:rFonts w:asciiTheme="majorHAnsi" w:hAnsiTheme="majorHAnsi" w:cstheme="majorHAnsi"/>
          <w:sz w:val="20"/>
          <w:szCs w:val="20"/>
        </w:rPr>
      </w:pPr>
      <w:r w:rsidRPr="00DC2213">
        <w:rPr>
          <w:rFonts w:asciiTheme="majorHAnsi" w:hAnsiTheme="majorHAnsi" w:cstheme="majorHAnsi"/>
          <w:sz w:val="20"/>
          <w:szCs w:val="20"/>
        </w:rPr>
        <w:tab/>
        <w:t>#14-013-0004</w:t>
      </w:r>
    </w:p>
    <w:p w:rsidR="005B34EF" w:rsidRPr="00DC2213" w:rsidRDefault="005B34EF" w:rsidP="005B34EF">
      <w:pPr>
        <w:spacing w:after="0" w:line="240" w:lineRule="auto"/>
        <w:ind w:left="1440"/>
        <w:rPr>
          <w:rFonts w:asciiTheme="majorHAnsi" w:hAnsiTheme="majorHAnsi" w:cstheme="majorHAnsi"/>
          <w:sz w:val="20"/>
          <w:szCs w:val="20"/>
        </w:rPr>
      </w:pPr>
      <w:r w:rsidRPr="00DC2213">
        <w:rPr>
          <w:rFonts w:asciiTheme="majorHAnsi" w:hAnsiTheme="majorHAnsi" w:cstheme="majorHAnsi"/>
          <w:sz w:val="20"/>
          <w:szCs w:val="20"/>
        </w:rPr>
        <w:tab/>
        <w:t>#15-058-0026</w:t>
      </w:r>
    </w:p>
    <w:p w:rsidR="005B34EF" w:rsidRDefault="005B34EF" w:rsidP="005B34EF">
      <w:pPr>
        <w:spacing w:after="0" w:line="240" w:lineRule="auto"/>
        <w:ind w:left="1440"/>
        <w:rPr>
          <w:rFonts w:asciiTheme="majorHAnsi" w:hAnsiTheme="majorHAnsi" w:cstheme="majorHAnsi"/>
          <w:sz w:val="20"/>
          <w:szCs w:val="20"/>
        </w:rPr>
      </w:pPr>
      <w:r w:rsidRPr="00DC2213">
        <w:rPr>
          <w:rFonts w:asciiTheme="majorHAnsi" w:hAnsiTheme="majorHAnsi" w:cstheme="majorHAnsi"/>
          <w:sz w:val="20"/>
          <w:szCs w:val="20"/>
        </w:rPr>
        <w:t>Presenter: Devron Andersen</w:t>
      </w:r>
    </w:p>
    <w:p w:rsidR="00DC2213" w:rsidRPr="00DC2213" w:rsidRDefault="00DC2213" w:rsidP="005B34EF">
      <w:pPr>
        <w:spacing w:after="0" w:line="240" w:lineRule="auto"/>
        <w:ind w:left="1440"/>
        <w:rPr>
          <w:rFonts w:asciiTheme="majorHAnsi" w:hAnsiTheme="majorHAnsi" w:cstheme="majorHAnsi"/>
          <w:sz w:val="20"/>
          <w:szCs w:val="20"/>
        </w:rPr>
      </w:pPr>
    </w:p>
    <w:p w:rsidR="003D71BF" w:rsidRPr="00DC2213" w:rsidRDefault="003D71BF" w:rsidP="005B34EF">
      <w:pPr>
        <w:spacing w:after="0" w:line="240" w:lineRule="auto"/>
        <w:ind w:left="1440"/>
        <w:rPr>
          <w:rFonts w:asciiTheme="majorHAnsi" w:hAnsiTheme="majorHAnsi" w:cstheme="majorHAnsi"/>
          <w:sz w:val="20"/>
          <w:szCs w:val="20"/>
        </w:rPr>
      </w:pPr>
    </w:p>
    <w:p w:rsidR="003D71BF" w:rsidRPr="00DC2213" w:rsidRDefault="003D71BF" w:rsidP="006956C2">
      <w:pPr>
        <w:pStyle w:val="ListParagraph"/>
        <w:numPr>
          <w:ilvl w:val="0"/>
          <w:numId w:val="21"/>
        </w:numPr>
        <w:spacing w:after="0" w:line="240" w:lineRule="auto"/>
        <w:ind w:left="1440" w:hanging="720"/>
        <w:rPr>
          <w:rFonts w:asciiTheme="majorHAnsi" w:hAnsiTheme="majorHAnsi" w:cstheme="majorHAnsi"/>
          <w:sz w:val="20"/>
          <w:szCs w:val="20"/>
        </w:rPr>
      </w:pPr>
      <w:r w:rsidRPr="00DC2213">
        <w:rPr>
          <w:rFonts w:asciiTheme="majorHAnsi" w:hAnsiTheme="majorHAnsi" w:cstheme="majorHAnsi"/>
          <w:sz w:val="20"/>
          <w:szCs w:val="20"/>
        </w:rPr>
        <w:t>Request for</w:t>
      </w:r>
      <w:r w:rsidR="00857278" w:rsidRPr="00DC2213">
        <w:rPr>
          <w:rFonts w:asciiTheme="majorHAnsi" w:hAnsiTheme="majorHAnsi" w:cstheme="majorHAnsi"/>
          <w:sz w:val="20"/>
          <w:szCs w:val="20"/>
        </w:rPr>
        <w:t xml:space="preserve"> approval </w:t>
      </w:r>
      <w:r w:rsidRPr="00DC2213">
        <w:rPr>
          <w:rFonts w:asciiTheme="majorHAnsi" w:hAnsiTheme="majorHAnsi" w:cstheme="majorHAnsi"/>
          <w:sz w:val="20"/>
          <w:szCs w:val="20"/>
        </w:rPr>
        <w:t xml:space="preserve">of a contract by and between Weber County and </w:t>
      </w:r>
      <w:r w:rsidR="00794896" w:rsidRPr="00DC2213">
        <w:rPr>
          <w:rFonts w:asciiTheme="majorHAnsi" w:hAnsiTheme="majorHAnsi" w:cstheme="majorHAnsi"/>
          <w:sz w:val="20"/>
          <w:szCs w:val="20"/>
        </w:rPr>
        <w:t>Advance Acceptance</w:t>
      </w:r>
      <w:r w:rsidRPr="00DC2213">
        <w:rPr>
          <w:rFonts w:asciiTheme="majorHAnsi" w:hAnsiTheme="majorHAnsi" w:cstheme="majorHAnsi"/>
          <w:sz w:val="20"/>
          <w:szCs w:val="20"/>
        </w:rPr>
        <w:t xml:space="preserve"> for the purchase of survey equipment</w:t>
      </w:r>
      <w:r w:rsidR="00794896" w:rsidRPr="00DC2213">
        <w:rPr>
          <w:rFonts w:asciiTheme="majorHAnsi" w:hAnsiTheme="majorHAnsi" w:cstheme="majorHAnsi"/>
          <w:sz w:val="20"/>
          <w:szCs w:val="20"/>
        </w:rPr>
        <w:t xml:space="preserve"> from Monsen Engineering</w:t>
      </w:r>
      <w:r w:rsidRPr="00DC2213">
        <w:rPr>
          <w:rFonts w:asciiTheme="majorHAnsi" w:hAnsiTheme="majorHAnsi" w:cstheme="majorHAnsi"/>
          <w:sz w:val="20"/>
          <w:szCs w:val="20"/>
        </w:rPr>
        <w:t>.</w:t>
      </w:r>
    </w:p>
    <w:p w:rsidR="0018428A" w:rsidRDefault="003D71BF" w:rsidP="008A0067">
      <w:pPr>
        <w:spacing w:after="0" w:line="240" w:lineRule="auto"/>
        <w:ind w:left="1440"/>
        <w:rPr>
          <w:rFonts w:asciiTheme="majorHAnsi" w:hAnsiTheme="majorHAnsi" w:cstheme="majorHAnsi"/>
          <w:sz w:val="20"/>
          <w:szCs w:val="20"/>
        </w:rPr>
      </w:pPr>
      <w:r w:rsidRPr="00DC2213">
        <w:rPr>
          <w:rFonts w:asciiTheme="majorHAnsi" w:hAnsiTheme="majorHAnsi" w:cstheme="majorHAnsi"/>
          <w:sz w:val="20"/>
          <w:szCs w:val="20"/>
        </w:rPr>
        <w:t>Presenter: Devron Andersen</w:t>
      </w:r>
    </w:p>
    <w:p w:rsidR="008A0067" w:rsidRPr="008A0067" w:rsidRDefault="008A0067" w:rsidP="008A0067">
      <w:pPr>
        <w:spacing w:after="0" w:line="240" w:lineRule="auto"/>
        <w:ind w:left="1440"/>
        <w:rPr>
          <w:rFonts w:asciiTheme="majorHAnsi" w:hAnsiTheme="majorHAnsi" w:cstheme="majorHAnsi"/>
          <w:sz w:val="20"/>
          <w:szCs w:val="20"/>
        </w:rPr>
      </w:pPr>
    </w:p>
    <w:p w:rsidR="0018428A" w:rsidRPr="00DC2213" w:rsidRDefault="0018428A" w:rsidP="006956C2">
      <w:pPr>
        <w:pStyle w:val="ListParagraph"/>
        <w:numPr>
          <w:ilvl w:val="0"/>
          <w:numId w:val="21"/>
        </w:numPr>
        <w:tabs>
          <w:tab w:val="left" w:pos="1620"/>
        </w:tabs>
        <w:spacing w:after="0" w:line="240" w:lineRule="auto"/>
        <w:ind w:left="1440" w:hanging="720"/>
        <w:rPr>
          <w:rFonts w:asciiTheme="majorHAnsi" w:hAnsiTheme="majorHAnsi" w:cstheme="majorHAnsi"/>
          <w:sz w:val="20"/>
          <w:szCs w:val="20"/>
        </w:rPr>
      </w:pPr>
      <w:r w:rsidRPr="00DC2213">
        <w:rPr>
          <w:rFonts w:asciiTheme="majorHAnsi" w:hAnsiTheme="majorHAnsi" w:cstheme="majorHAnsi"/>
          <w:sz w:val="20"/>
          <w:szCs w:val="20"/>
        </w:rPr>
        <w:t xml:space="preserve">Request for approval of an Interlocal Agreement </w:t>
      </w:r>
      <w:r w:rsidR="00F775A0" w:rsidRPr="00DC2213">
        <w:rPr>
          <w:rFonts w:asciiTheme="majorHAnsi" w:hAnsiTheme="majorHAnsi" w:cstheme="majorHAnsi"/>
          <w:sz w:val="20"/>
          <w:szCs w:val="20"/>
        </w:rPr>
        <w:t xml:space="preserve">by and </w:t>
      </w:r>
      <w:r w:rsidRPr="00DC2213">
        <w:rPr>
          <w:rFonts w:asciiTheme="majorHAnsi" w:hAnsiTheme="majorHAnsi" w:cstheme="majorHAnsi"/>
          <w:sz w:val="20"/>
          <w:szCs w:val="20"/>
        </w:rPr>
        <w:t>between Weber County and Ogden City for completion of the Landfill Closure Plan.</w:t>
      </w:r>
    </w:p>
    <w:p w:rsidR="0018428A" w:rsidRPr="00DC2213" w:rsidRDefault="0018428A" w:rsidP="003D71BF">
      <w:pPr>
        <w:pStyle w:val="ListParagraph"/>
        <w:spacing w:after="0" w:line="240" w:lineRule="auto"/>
        <w:ind w:left="1440"/>
        <w:rPr>
          <w:rFonts w:asciiTheme="majorHAnsi" w:hAnsiTheme="majorHAnsi" w:cstheme="majorHAnsi"/>
          <w:sz w:val="20"/>
          <w:szCs w:val="20"/>
        </w:rPr>
      </w:pPr>
      <w:r w:rsidRPr="00DC2213">
        <w:rPr>
          <w:rFonts w:asciiTheme="majorHAnsi" w:hAnsiTheme="majorHAnsi" w:cstheme="majorHAnsi"/>
          <w:sz w:val="20"/>
          <w:szCs w:val="20"/>
        </w:rPr>
        <w:t>Presenter: Sean Wilkinson</w:t>
      </w:r>
    </w:p>
    <w:p w:rsidR="006956C2" w:rsidRPr="00DC2213" w:rsidRDefault="006956C2" w:rsidP="006956C2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:rsidR="009D784D" w:rsidRPr="00DC2213" w:rsidRDefault="0018428A" w:rsidP="006956C2">
      <w:pPr>
        <w:pStyle w:val="ListParagraph"/>
        <w:numPr>
          <w:ilvl w:val="0"/>
          <w:numId w:val="21"/>
        </w:numPr>
        <w:spacing w:after="0" w:line="240" w:lineRule="auto"/>
        <w:ind w:left="1440" w:hanging="720"/>
        <w:rPr>
          <w:rFonts w:asciiTheme="majorHAnsi" w:hAnsiTheme="majorHAnsi" w:cstheme="majorHAnsi"/>
          <w:sz w:val="20"/>
          <w:szCs w:val="20"/>
        </w:rPr>
      </w:pPr>
      <w:r w:rsidRPr="00DC2213">
        <w:rPr>
          <w:rFonts w:asciiTheme="majorHAnsi" w:hAnsiTheme="majorHAnsi" w:cstheme="majorHAnsi"/>
          <w:sz w:val="20"/>
          <w:szCs w:val="20"/>
        </w:rPr>
        <w:t>Request for approval of a contract by and between Weber County and Linden and</w:t>
      </w:r>
      <w:r w:rsidR="009D784D" w:rsidRPr="00DC2213">
        <w:rPr>
          <w:rFonts w:asciiTheme="majorHAnsi" w:hAnsiTheme="majorHAnsi" w:cstheme="majorHAnsi"/>
          <w:sz w:val="20"/>
          <w:szCs w:val="20"/>
        </w:rPr>
        <w:t xml:space="preserve"> Linden relating to the development and partnership of consulting services.</w:t>
      </w:r>
    </w:p>
    <w:p w:rsidR="00F2665F" w:rsidRPr="00DC2213" w:rsidRDefault="00F2665F" w:rsidP="009D784D">
      <w:pPr>
        <w:pStyle w:val="ListParagraph"/>
        <w:spacing w:after="0" w:line="240" w:lineRule="auto"/>
        <w:ind w:left="1440"/>
        <w:rPr>
          <w:rFonts w:asciiTheme="majorHAnsi" w:hAnsiTheme="majorHAnsi" w:cstheme="majorHAnsi"/>
          <w:sz w:val="20"/>
          <w:szCs w:val="20"/>
        </w:rPr>
      </w:pPr>
      <w:r w:rsidRPr="00DC2213">
        <w:rPr>
          <w:rFonts w:asciiTheme="majorHAnsi" w:hAnsiTheme="majorHAnsi" w:cstheme="majorHAnsi"/>
          <w:sz w:val="20"/>
          <w:szCs w:val="20"/>
        </w:rPr>
        <w:t>Presenter: Commissioner Ebert</w:t>
      </w:r>
    </w:p>
    <w:p w:rsidR="00F2665F" w:rsidRPr="00DC2213" w:rsidRDefault="00F2665F" w:rsidP="00F2665F">
      <w:pPr>
        <w:pStyle w:val="ListParagraph"/>
        <w:spacing w:after="0" w:line="240" w:lineRule="auto"/>
        <w:ind w:left="1350"/>
        <w:rPr>
          <w:rFonts w:asciiTheme="majorHAnsi" w:hAnsiTheme="majorHAnsi" w:cstheme="majorHAnsi"/>
          <w:sz w:val="20"/>
          <w:szCs w:val="20"/>
        </w:rPr>
      </w:pPr>
    </w:p>
    <w:p w:rsidR="00F2665F" w:rsidRPr="00DC2213" w:rsidRDefault="00F2665F" w:rsidP="006956C2">
      <w:pPr>
        <w:pStyle w:val="ListParagraph"/>
        <w:numPr>
          <w:ilvl w:val="0"/>
          <w:numId w:val="21"/>
        </w:numPr>
        <w:spacing w:after="0" w:line="240" w:lineRule="auto"/>
        <w:ind w:left="1440" w:hanging="720"/>
        <w:rPr>
          <w:rFonts w:asciiTheme="majorHAnsi" w:hAnsiTheme="majorHAnsi" w:cstheme="majorHAnsi"/>
          <w:sz w:val="20"/>
          <w:szCs w:val="20"/>
        </w:rPr>
      </w:pPr>
      <w:r w:rsidRPr="00DC2213">
        <w:rPr>
          <w:rFonts w:asciiTheme="majorHAnsi" w:hAnsiTheme="majorHAnsi" w:cstheme="majorHAnsi"/>
          <w:sz w:val="20"/>
          <w:szCs w:val="20"/>
        </w:rPr>
        <w:t xml:space="preserve">Request for approval of a contract by and between Weber County and Domenica Watkins </w:t>
      </w:r>
      <w:r w:rsidR="009D784D" w:rsidRPr="00DC2213">
        <w:rPr>
          <w:rFonts w:asciiTheme="majorHAnsi" w:hAnsiTheme="majorHAnsi" w:cstheme="majorHAnsi"/>
          <w:sz w:val="20"/>
          <w:szCs w:val="20"/>
        </w:rPr>
        <w:t>relating to the development and partnership of consulting services.</w:t>
      </w:r>
    </w:p>
    <w:p w:rsidR="00F907DC" w:rsidRPr="00DC2213" w:rsidRDefault="00F2665F" w:rsidP="00F775A0">
      <w:pPr>
        <w:spacing w:after="0" w:line="240" w:lineRule="auto"/>
        <w:ind w:left="720" w:firstLine="720"/>
        <w:rPr>
          <w:rFonts w:asciiTheme="majorHAnsi" w:hAnsiTheme="majorHAnsi" w:cstheme="majorHAnsi"/>
          <w:sz w:val="20"/>
          <w:szCs w:val="20"/>
        </w:rPr>
      </w:pPr>
      <w:r w:rsidRPr="00DC2213">
        <w:rPr>
          <w:rFonts w:asciiTheme="majorHAnsi" w:hAnsiTheme="majorHAnsi" w:cstheme="majorHAnsi"/>
          <w:sz w:val="20"/>
          <w:szCs w:val="20"/>
        </w:rPr>
        <w:t>Presenter: Commissioner Ebert</w:t>
      </w:r>
    </w:p>
    <w:p w:rsidR="009F7032" w:rsidRPr="00DC2213" w:rsidRDefault="009F7032" w:rsidP="009F7032">
      <w:pPr>
        <w:pStyle w:val="ListParagraph"/>
        <w:ind w:left="1800"/>
        <w:rPr>
          <w:rFonts w:asciiTheme="majorHAnsi" w:hAnsiTheme="majorHAnsi" w:cstheme="majorHAnsi"/>
          <w:sz w:val="20"/>
          <w:szCs w:val="20"/>
        </w:rPr>
      </w:pPr>
    </w:p>
    <w:p w:rsidR="009F7032" w:rsidRPr="00DC2213" w:rsidRDefault="009F7032" w:rsidP="00652B80">
      <w:pPr>
        <w:pStyle w:val="ListParagraph"/>
        <w:numPr>
          <w:ilvl w:val="0"/>
          <w:numId w:val="2"/>
        </w:numPr>
        <w:ind w:hanging="720"/>
        <w:rPr>
          <w:rFonts w:asciiTheme="majorHAnsi" w:hAnsiTheme="majorHAnsi" w:cstheme="majorHAnsi"/>
          <w:b/>
          <w:sz w:val="20"/>
          <w:szCs w:val="20"/>
          <w:u w:val="single"/>
        </w:rPr>
      </w:pPr>
      <w:r w:rsidRPr="00DC2213">
        <w:rPr>
          <w:rFonts w:asciiTheme="majorHAnsi" w:hAnsiTheme="majorHAnsi" w:cstheme="majorHAnsi"/>
          <w:b/>
          <w:sz w:val="20"/>
          <w:szCs w:val="20"/>
          <w:u w:val="single"/>
        </w:rPr>
        <w:t>Public hearings</w:t>
      </w:r>
    </w:p>
    <w:p w:rsidR="009F7032" w:rsidRPr="00DC2213" w:rsidRDefault="009F7032" w:rsidP="009F7032">
      <w:pPr>
        <w:pStyle w:val="ListParagraph"/>
        <w:rPr>
          <w:rFonts w:asciiTheme="majorHAnsi" w:hAnsiTheme="majorHAnsi" w:cstheme="majorHAnsi"/>
          <w:b/>
          <w:sz w:val="20"/>
          <w:szCs w:val="20"/>
          <w:u w:val="single"/>
        </w:rPr>
      </w:pPr>
    </w:p>
    <w:p w:rsidR="009F7032" w:rsidRPr="00DC2213" w:rsidRDefault="009F7032" w:rsidP="00652B80">
      <w:pPr>
        <w:pStyle w:val="ListParagraph"/>
        <w:numPr>
          <w:ilvl w:val="0"/>
          <w:numId w:val="24"/>
        </w:numPr>
        <w:ind w:left="1440" w:hanging="630"/>
        <w:rPr>
          <w:rFonts w:asciiTheme="majorHAnsi" w:hAnsiTheme="majorHAnsi" w:cstheme="majorHAnsi"/>
          <w:sz w:val="20"/>
          <w:szCs w:val="20"/>
        </w:rPr>
      </w:pPr>
      <w:r w:rsidRPr="00DC2213">
        <w:rPr>
          <w:rFonts w:asciiTheme="majorHAnsi" w:hAnsiTheme="majorHAnsi" w:cstheme="majorHAnsi"/>
          <w:sz w:val="20"/>
          <w:szCs w:val="20"/>
        </w:rPr>
        <w:t>Request for a motion to adjourn the public meeting and convene public hearings.</w:t>
      </w:r>
    </w:p>
    <w:p w:rsidR="005B34EF" w:rsidRPr="00DC2213" w:rsidRDefault="005B34EF" w:rsidP="005B34EF">
      <w:pPr>
        <w:pStyle w:val="ListParagraph"/>
        <w:ind w:left="1800"/>
        <w:rPr>
          <w:rFonts w:asciiTheme="majorHAnsi" w:hAnsiTheme="majorHAnsi" w:cstheme="majorHAnsi"/>
          <w:sz w:val="20"/>
          <w:szCs w:val="20"/>
        </w:rPr>
      </w:pPr>
    </w:p>
    <w:p w:rsidR="00652B80" w:rsidRPr="00DC2213" w:rsidRDefault="00652B80" w:rsidP="00652B80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1440" w:hanging="630"/>
        <w:rPr>
          <w:rFonts w:asciiTheme="majorHAnsi" w:hAnsiTheme="majorHAnsi" w:cstheme="majorHAnsi"/>
          <w:sz w:val="20"/>
          <w:szCs w:val="20"/>
        </w:rPr>
      </w:pPr>
      <w:r w:rsidRPr="00DC2213">
        <w:rPr>
          <w:rFonts w:asciiTheme="majorHAnsi" w:hAnsiTheme="majorHAnsi" w:cstheme="majorHAnsi"/>
          <w:sz w:val="20"/>
          <w:szCs w:val="20"/>
        </w:rPr>
        <w:t>Public hearing to provide the opportunity for representatives from non-profit organizations as well as others to discuss potential projects, (including county projects).</w:t>
      </w:r>
    </w:p>
    <w:p w:rsidR="00652B80" w:rsidRPr="00DC2213" w:rsidRDefault="00652B80" w:rsidP="00652B80">
      <w:pPr>
        <w:pStyle w:val="Heading3"/>
        <w:ind w:left="821" w:right="150" w:firstLine="259"/>
        <w:jc w:val="left"/>
        <w:rPr>
          <w:rFonts w:asciiTheme="majorHAnsi" w:hAnsiTheme="majorHAnsi" w:cstheme="majorHAnsi"/>
        </w:rPr>
      </w:pPr>
      <w:r w:rsidRPr="00DC2213">
        <w:rPr>
          <w:rFonts w:asciiTheme="majorHAnsi" w:hAnsiTheme="majorHAnsi" w:cstheme="majorHAnsi"/>
        </w:rPr>
        <w:t xml:space="preserve">        Presenter: Chad Meyerhoffer</w:t>
      </w:r>
    </w:p>
    <w:p w:rsidR="00652B80" w:rsidRPr="00DC2213" w:rsidRDefault="00652B80" w:rsidP="00652B80">
      <w:pPr>
        <w:pStyle w:val="Heading3"/>
        <w:ind w:left="821" w:right="150" w:firstLine="619"/>
        <w:jc w:val="left"/>
        <w:rPr>
          <w:rFonts w:asciiTheme="majorHAnsi" w:hAnsiTheme="majorHAnsi" w:cstheme="majorHAnsi"/>
        </w:rPr>
      </w:pPr>
    </w:p>
    <w:p w:rsidR="009F7032" w:rsidRPr="00DC2213" w:rsidRDefault="009F7032" w:rsidP="00652B80">
      <w:pPr>
        <w:pStyle w:val="ListParagraph"/>
        <w:numPr>
          <w:ilvl w:val="0"/>
          <w:numId w:val="24"/>
        </w:numPr>
        <w:ind w:left="1440" w:hanging="630"/>
        <w:rPr>
          <w:rFonts w:asciiTheme="majorHAnsi" w:hAnsiTheme="majorHAnsi" w:cstheme="majorHAnsi"/>
          <w:sz w:val="20"/>
          <w:szCs w:val="20"/>
        </w:rPr>
      </w:pPr>
      <w:r w:rsidRPr="00DC2213">
        <w:rPr>
          <w:rFonts w:asciiTheme="majorHAnsi" w:hAnsiTheme="majorHAnsi" w:cstheme="majorHAnsi"/>
          <w:sz w:val="20"/>
          <w:szCs w:val="20"/>
        </w:rPr>
        <w:t>Public hearing regarding amendments to the operating budget of Weber County for the 2016 calendar year.</w:t>
      </w:r>
    </w:p>
    <w:p w:rsidR="00F775A0" w:rsidRPr="00DC2213" w:rsidRDefault="009F7032" w:rsidP="00652B80">
      <w:pPr>
        <w:pStyle w:val="ListParagraph"/>
        <w:ind w:left="1350" w:firstLine="90"/>
        <w:rPr>
          <w:rFonts w:asciiTheme="majorHAnsi" w:hAnsiTheme="majorHAnsi" w:cstheme="majorHAnsi"/>
          <w:sz w:val="20"/>
          <w:szCs w:val="20"/>
        </w:rPr>
      </w:pPr>
      <w:r w:rsidRPr="00DC2213">
        <w:rPr>
          <w:rFonts w:asciiTheme="majorHAnsi" w:hAnsiTheme="majorHAnsi" w:cstheme="majorHAnsi"/>
          <w:sz w:val="20"/>
          <w:szCs w:val="20"/>
        </w:rPr>
        <w:t>Presenter: Scott Parke</w:t>
      </w:r>
    </w:p>
    <w:p w:rsidR="00F775A0" w:rsidRPr="00DC2213" w:rsidRDefault="00F775A0" w:rsidP="00652B80">
      <w:pPr>
        <w:pStyle w:val="Heading3"/>
        <w:numPr>
          <w:ilvl w:val="0"/>
          <w:numId w:val="24"/>
        </w:numPr>
        <w:ind w:left="1440" w:right="150" w:hanging="630"/>
        <w:jc w:val="left"/>
        <w:rPr>
          <w:rFonts w:asciiTheme="majorHAnsi" w:hAnsiTheme="majorHAnsi" w:cstheme="majorHAnsi"/>
        </w:rPr>
      </w:pPr>
      <w:r w:rsidRPr="00DC2213">
        <w:rPr>
          <w:rFonts w:asciiTheme="majorHAnsi" w:hAnsiTheme="majorHAnsi" w:cstheme="majorHAnsi"/>
        </w:rPr>
        <w:t>Request for a motion to adjourn public hearings and reconvene public meeting.</w:t>
      </w:r>
    </w:p>
    <w:p w:rsidR="00F775A0" w:rsidRPr="00DC2213" w:rsidRDefault="00F775A0" w:rsidP="00F775A0">
      <w:pPr>
        <w:pStyle w:val="Heading3"/>
        <w:ind w:right="150"/>
        <w:jc w:val="left"/>
        <w:rPr>
          <w:rFonts w:asciiTheme="majorHAnsi" w:hAnsiTheme="majorHAnsi" w:cstheme="majorHAnsi"/>
        </w:rPr>
      </w:pPr>
    </w:p>
    <w:p w:rsidR="00DC2213" w:rsidRPr="00DC2213" w:rsidRDefault="00F775A0" w:rsidP="00DC2213">
      <w:pPr>
        <w:pStyle w:val="Heading3"/>
        <w:numPr>
          <w:ilvl w:val="0"/>
          <w:numId w:val="24"/>
        </w:numPr>
        <w:tabs>
          <w:tab w:val="left" w:pos="1440"/>
        </w:tabs>
        <w:ind w:right="150" w:hanging="990"/>
        <w:jc w:val="left"/>
        <w:rPr>
          <w:rFonts w:asciiTheme="majorHAnsi" w:hAnsiTheme="majorHAnsi" w:cstheme="majorHAnsi"/>
        </w:rPr>
      </w:pPr>
      <w:r w:rsidRPr="00DC2213">
        <w:rPr>
          <w:rFonts w:asciiTheme="majorHAnsi" w:hAnsiTheme="majorHAnsi" w:cstheme="majorHAnsi"/>
        </w:rPr>
        <w:t>Action on public hearings.</w:t>
      </w:r>
    </w:p>
    <w:p w:rsidR="005B34EF" w:rsidRPr="00DC2213" w:rsidRDefault="005B34EF" w:rsidP="005B34EF">
      <w:pPr>
        <w:pStyle w:val="Heading3"/>
        <w:ind w:left="821" w:right="150" w:firstLine="619"/>
        <w:jc w:val="left"/>
        <w:rPr>
          <w:rFonts w:asciiTheme="majorHAnsi" w:hAnsiTheme="majorHAnsi" w:cstheme="majorHAnsi"/>
        </w:rPr>
      </w:pPr>
    </w:p>
    <w:p w:rsidR="0070400B" w:rsidRPr="00DC2213" w:rsidRDefault="0052356A" w:rsidP="00652B80">
      <w:pPr>
        <w:pStyle w:val="ListParagraph"/>
        <w:numPr>
          <w:ilvl w:val="0"/>
          <w:numId w:val="2"/>
        </w:numPr>
        <w:spacing w:after="0"/>
        <w:ind w:hanging="720"/>
        <w:rPr>
          <w:rFonts w:asciiTheme="majorHAnsi" w:hAnsiTheme="majorHAnsi" w:cstheme="majorHAnsi"/>
          <w:b/>
          <w:sz w:val="20"/>
          <w:szCs w:val="20"/>
        </w:rPr>
      </w:pPr>
      <w:r w:rsidRPr="00DC2213">
        <w:rPr>
          <w:rFonts w:asciiTheme="majorHAnsi" w:hAnsiTheme="majorHAnsi" w:cstheme="majorHAnsi"/>
          <w:b/>
          <w:sz w:val="20"/>
          <w:szCs w:val="20"/>
          <w:u w:val="single"/>
        </w:rPr>
        <w:t>Public co</w:t>
      </w:r>
      <w:r w:rsidR="00BE6531" w:rsidRPr="00DC2213">
        <w:rPr>
          <w:rFonts w:asciiTheme="majorHAnsi" w:hAnsiTheme="majorHAnsi" w:cstheme="majorHAnsi"/>
          <w:b/>
          <w:sz w:val="20"/>
          <w:szCs w:val="20"/>
          <w:u w:val="single"/>
        </w:rPr>
        <w:t>mments</w:t>
      </w:r>
      <w:r w:rsidR="001777BA" w:rsidRPr="00DC2213">
        <w:rPr>
          <w:rFonts w:asciiTheme="majorHAnsi" w:hAnsiTheme="majorHAnsi" w:cstheme="majorHAnsi"/>
          <w:b/>
          <w:sz w:val="20"/>
          <w:szCs w:val="20"/>
        </w:rPr>
        <w:t xml:space="preserve">   </w:t>
      </w:r>
      <w:r w:rsidR="001777BA" w:rsidRPr="00DC2213">
        <w:rPr>
          <w:rFonts w:asciiTheme="majorHAnsi" w:hAnsiTheme="majorHAnsi" w:cstheme="majorHAnsi"/>
          <w:i/>
          <w:sz w:val="20"/>
          <w:szCs w:val="20"/>
        </w:rPr>
        <w:t>(Please limit comments to 3 minutes)</w:t>
      </w:r>
    </w:p>
    <w:p w:rsidR="009C46ED" w:rsidRPr="00DC2213" w:rsidRDefault="009C46ED" w:rsidP="009C46ED">
      <w:pPr>
        <w:pStyle w:val="ListParagraph"/>
        <w:spacing w:after="0"/>
        <w:rPr>
          <w:rFonts w:asciiTheme="majorHAnsi" w:hAnsiTheme="majorHAnsi" w:cstheme="majorHAnsi"/>
          <w:b/>
          <w:sz w:val="20"/>
          <w:szCs w:val="20"/>
        </w:rPr>
      </w:pPr>
    </w:p>
    <w:p w:rsidR="00A61D81" w:rsidRPr="00DC2213" w:rsidRDefault="00BE6531" w:rsidP="00BE66CB">
      <w:pPr>
        <w:pStyle w:val="ListParagraph"/>
        <w:numPr>
          <w:ilvl w:val="0"/>
          <w:numId w:val="2"/>
        </w:numPr>
        <w:spacing w:after="0"/>
        <w:ind w:hanging="720"/>
        <w:rPr>
          <w:rFonts w:asciiTheme="majorHAnsi" w:hAnsiTheme="majorHAnsi" w:cstheme="majorHAnsi"/>
          <w:b/>
          <w:sz w:val="20"/>
          <w:szCs w:val="20"/>
          <w:u w:val="single"/>
        </w:rPr>
      </w:pPr>
      <w:r w:rsidRPr="00DC2213">
        <w:rPr>
          <w:rFonts w:asciiTheme="majorHAnsi" w:hAnsiTheme="majorHAnsi" w:cstheme="majorHAnsi"/>
          <w:b/>
          <w:sz w:val="20"/>
          <w:szCs w:val="20"/>
          <w:u w:val="single"/>
        </w:rPr>
        <w:t>Adjourn</w:t>
      </w:r>
    </w:p>
    <w:p w:rsidR="00634F07" w:rsidRDefault="00BE6531" w:rsidP="00411B9B">
      <w:pPr>
        <w:spacing w:after="0"/>
        <w:jc w:val="center"/>
        <w:rPr>
          <w:rFonts w:asciiTheme="majorHAnsi" w:hAnsiTheme="majorHAnsi" w:cstheme="majorHAnsi"/>
          <w:b/>
          <w:sz w:val="20"/>
          <w:szCs w:val="20"/>
          <w:u w:val="single"/>
        </w:rPr>
      </w:pPr>
      <w:r w:rsidRPr="00DC2213">
        <w:rPr>
          <w:rFonts w:asciiTheme="majorHAnsi" w:hAnsiTheme="majorHAnsi" w:cstheme="majorHAnsi"/>
          <w:b/>
          <w:sz w:val="20"/>
          <w:szCs w:val="20"/>
          <w:u w:val="single"/>
        </w:rPr>
        <w:t>CERTIFICATE OF POSTING</w:t>
      </w:r>
    </w:p>
    <w:p w:rsidR="00DC2213" w:rsidRPr="00DC2213" w:rsidRDefault="00DC2213" w:rsidP="00411B9B">
      <w:pPr>
        <w:spacing w:after="0"/>
        <w:jc w:val="center"/>
        <w:rPr>
          <w:rFonts w:asciiTheme="majorHAnsi" w:hAnsiTheme="majorHAnsi" w:cstheme="majorHAnsi"/>
          <w:b/>
          <w:sz w:val="20"/>
          <w:szCs w:val="20"/>
          <w:u w:val="single"/>
        </w:rPr>
      </w:pPr>
    </w:p>
    <w:p w:rsidR="00BE6531" w:rsidRPr="00DC2213" w:rsidRDefault="00BE6531" w:rsidP="00411B9B">
      <w:pPr>
        <w:spacing w:after="0"/>
        <w:rPr>
          <w:rFonts w:asciiTheme="majorHAnsi" w:hAnsiTheme="majorHAnsi" w:cstheme="majorHAnsi"/>
          <w:sz w:val="20"/>
          <w:szCs w:val="20"/>
        </w:rPr>
      </w:pPr>
      <w:r w:rsidRPr="00DC2213">
        <w:rPr>
          <w:rFonts w:asciiTheme="majorHAnsi" w:hAnsiTheme="majorHAnsi" w:cstheme="majorHAnsi"/>
          <w:sz w:val="20"/>
          <w:szCs w:val="20"/>
        </w:rPr>
        <w:t xml:space="preserve">The undersigned duly appointed Administrative Coordinator in the County Commission Office does hereby certify that the about Notice and Agenda were posted as required by law this </w:t>
      </w:r>
      <w:r w:rsidR="00652B80" w:rsidRPr="00DC2213">
        <w:rPr>
          <w:rFonts w:asciiTheme="majorHAnsi" w:hAnsiTheme="majorHAnsi" w:cstheme="majorHAnsi"/>
          <w:sz w:val="20"/>
          <w:szCs w:val="20"/>
        </w:rPr>
        <w:t>12</w:t>
      </w:r>
      <w:r w:rsidR="00652B80" w:rsidRPr="00DC2213">
        <w:rPr>
          <w:rFonts w:asciiTheme="majorHAnsi" w:hAnsiTheme="majorHAnsi" w:cstheme="majorHAnsi"/>
          <w:sz w:val="20"/>
          <w:szCs w:val="20"/>
          <w:vertAlign w:val="superscript"/>
        </w:rPr>
        <w:t>th</w:t>
      </w:r>
      <w:r w:rsidR="00652B80" w:rsidRPr="00DC2213">
        <w:rPr>
          <w:rFonts w:asciiTheme="majorHAnsi" w:hAnsiTheme="majorHAnsi" w:cstheme="majorHAnsi"/>
          <w:sz w:val="20"/>
          <w:szCs w:val="20"/>
        </w:rPr>
        <w:t xml:space="preserve"> </w:t>
      </w:r>
      <w:r w:rsidR="00065D0A" w:rsidRPr="00DC2213">
        <w:rPr>
          <w:rFonts w:asciiTheme="majorHAnsi" w:hAnsiTheme="majorHAnsi" w:cstheme="majorHAnsi"/>
          <w:sz w:val="20"/>
          <w:szCs w:val="20"/>
        </w:rPr>
        <w:t xml:space="preserve">day of </w:t>
      </w:r>
      <w:r w:rsidR="0059563C" w:rsidRPr="00DC2213">
        <w:rPr>
          <w:rFonts w:asciiTheme="majorHAnsi" w:hAnsiTheme="majorHAnsi" w:cstheme="majorHAnsi"/>
          <w:sz w:val="20"/>
          <w:szCs w:val="20"/>
        </w:rPr>
        <w:t>Dec</w:t>
      </w:r>
      <w:r w:rsidR="00DC408A" w:rsidRPr="00DC2213">
        <w:rPr>
          <w:rFonts w:asciiTheme="majorHAnsi" w:hAnsiTheme="majorHAnsi" w:cstheme="majorHAnsi"/>
          <w:sz w:val="20"/>
          <w:szCs w:val="20"/>
        </w:rPr>
        <w:t>ember</w:t>
      </w:r>
      <w:r w:rsidR="00065D0A" w:rsidRPr="00DC2213">
        <w:rPr>
          <w:rFonts w:asciiTheme="majorHAnsi" w:hAnsiTheme="majorHAnsi" w:cstheme="majorHAnsi"/>
          <w:sz w:val="20"/>
          <w:szCs w:val="20"/>
        </w:rPr>
        <w:t xml:space="preserve"> </w:t>
      </w:r>
      <w:r w:rsidRPr="00DC2213">
        <w:rPr>
          <w:rFonts w:asciiTheme="majorHAnsi" w:hAnsiTheme="majorHAnsi" w:cstheme="majorHAnsi"/>
          <w:sz w:val="20"/>
          <w:szCs w:val="20"/>
        </w:rPr>
        <w:t>2016.</w:t>
      </w:r>
    </w:p>
    <w:p w:rsidR="0070400B" w:rsidRPr="00DC2213" w:rsidRDefault="0070400B" w:rsidP="00411B9B">
      <w:pPr>
        <w:spacing w:after="0"/>
        <w:rPr>
          <w:rFonts w:asciiTheme="majorHAnsi" w:hAnsiTheme="majorHAnsi" w:cstheme="majorHAnsi"/>
          <w:sz w:val="20"/>
          <w:szCs w:val="20"/>
        </w:rPr>
      </w:pPr>
    </w:p>
    <w:p w:rsidR="00BE6531" w:rsidRPr="00DC2213" w:rsidRDefault="00BE6531" w:rsidP="00411B9B">
      <w:pPr>
        <w:spacing w:after="0"/>
        <w:rPr>
          <w:rFonts w:asciiTheme="majorHAnsi" w:hAnsiTheme="majorHAnsi" w:cstheme="majorHAnsi"/>
          <w:sz w:val="20"/>
          <w:szCs w:val="20"/>
        </w:rPr>
      </w:pPr>
      <w:r w:rsidRPr="00DC2213">
        <w:rPr>
          <w:rFonts w:asciiTheme="majorHAnsi" w:hAnsiTheme="majorHAnsi" w:cstheme="majorHAnsi"/>
          <w:sz w:val="20"/>
          <w:szCs w:val="20"/>
        </w:rPr>
        <w:tab/>
      </w:r>
      <w:r w:rsidRPr="00DC2213">
        <w:rPr>
          <w:rFonts w:asciiTheme="majorHAnsi" w:hAnsiTheme="majorHAnsi" w:cstheme="majorHAnsi"/>
          <w:sz w:val="20"/>
          <w:szCs w:val="20"/>
        </w:rPr>
        <w:tab/>
      </w:r>
      <w:r w:rsidRPr="00DC2213">
        <w:rPr>
          <w:rFonts w:asciiTheme="majorHAnsi" w:hAnsiTheme="majorHAnsi" w:cstheme="majorHAnsi"/>
          <w:sz w:val="20"/>
          <w:szCs w:val="20"/>
        </w:rPr>
        <w:tab/>
      </w:r>
      <w:r w:rsidRPr="00DC2213">
        <w:rPr>
          <w:rFonts w:asciiTheme="majorHAnsi" w:hAnsiTheme="majorHAnsi" w:cstheme="majorHAnsi"/>
          <w:sz w:val="20"/>
          <w:szCs w:val="20"/>
        </w:rPr>
        <w:tab/>
      </w:r>
      <w:r w:rsidRPr="00DC2213">
        <w:rPr>
          <w:rFonts w:asciiTheme="majorHAnsi" w:hAnsiTheme="majorHAnsi" w:cstheme="majorHAnsi"/>
          <w:sz w:val="20"/>
          <w:szCs w:val="20"/>
        </w:rPr>
        <w:tab/>
      </w:r>
      <w:r w:rsidRPr="00DC2213">
        <w:rPr>
          <w:rFonts w:asciiTheme="majorHAnsi" w:hAnsiTheme="majorHAnsi" w:cstheme="majorHAnsi"/>
          <w:sz w:val="20"/>
          <w:szCs w:val="20"/>
        </w:rPr>
        <w:tab/>
      </w:r>
      <w:r w:rsidRPr="00DC2213">
        <w:rPr>
          <w:rFonts w:asciiTheme="majorHAnsi" w:hAnsiTheme="majorHAnsi" w:cstheme="majorHAnsi"/>
          <w:sz w:val="20"/>
          <w:szCs w:val="20"/>
        </w:rPr>
        <w:tab/>
        <w:t>___________________________</w:t>
      </w:r>
    </w:p>
    <w:p w:rsidR="005A6D1F" w:rsidRDefault="005A6D1F" w:rsidP="00411B9B">
      <w:pPr>
        <w:spacing w:after="0"/>
        <w:rPr>
          <w:rFonts w:asciiTheme="majorHAnsi" w:hAnsiTheme="majorHAnsi" w:cstheme="majorHAnsi"/>
          <w:sz w:val="20"/>
          <w:szCs w:val="20"/>
        </w:rPr>
      </w:pPr>
      <w:r w:rsidRPr="00DC2213">
        <w:rPr>
          <w:rFonts w:asciiTheme="majorHAnsi" w:hAnsiTheme="majorHAnsi" w:cstheme="majorHAnsi"/>
          <w:sz w:val="20"/>
          <w:szCs w:val="20"/>
        </w:rPr>
        <w:tab/>
      </w:r>
      <w:r w:rsidRPr="00DC2213">
        <w:rPr>
          <w:rFonts w:asciiTheme="majorHAnsi" w:hAnsiTheme="majorHAnsi" w:cstheme="majorHAnsi"/>
          <w:sz w:val="20"/>
          <w:szCs w:val="20"/>
        </w:rPr>
        <w:tab/>
      </w:r>
      <w:r w:rsidRPr="00DC2213">
        <w:rPr>
          <w:rFonts w:asciiTheme="majorHAnsi" w:hAnsiTheme="majorHAnsi" w:cstheme="majorHAnsi"/>
          <w:sz w:val="20"/>
          <w:szCs w:val="20"/>
        </w:rPr>
        <w:tab/>
      </w:r>
      <w:r w:rsidRPr="00DC2213">
        <w:rPr>
          <w:rFonts w:asciiTheme="majorHAnsi" w:hAnsiTheme="majorHAnsi" w:cstheme="majorHAnsi"/>
          <w:sz w:val="20"/>
          <w:szCs w:val="20"/>
        </w:rPr>
        <w:tab/>
      </w:r>
      <w:r w:rsidRPr="00DC2213">
        <w:rPr>
          <w:rFonts w:asciiTheme="majorHAnsi" w:hAnsiTheme="majorHAnsi" w:cstheme="majorHAnsi"/>
          <w:sz w:val="20"/>
          <w:szCs w:val="20"/>
        </w:rPr>
        <w:tab/>
      </w:r>
      <w:r w:rsidRPr="00DC2213">
        <w:rPr>
          <w:rFonts w:asciiTheme="majorHAnsi" w:hAnsiTheme="majorHAnsi" w:cstheme="majorHAnsi"/>
          <w:sz w:val="20"/>
          <w:szCs w:val="20"/>
        </w:rPr>
        <w:tab/>
      </w:r>
      <w:r w:rsidRPr="00DC2213">
        <w:rPr>
          <w:rFonts w:asciiTheme="majorHAnsi" w:hAnsiTheme="majorHAnsi" w:cstheme="majorHAnsi"/>
          <w:sz w:val="20"/>
          <w:szCs w:val="20"/>
        </w:rPr>
        <w:tab/>
      </w:r>
      <w:r w:rsidR="00FF19C8" w:rsidRPr="00DC2213">
        <w:rPr>
          <w:rFonts w:asciiTheme="majorHAnsi" w:hAnsiTheme="majorHAnsi" w:cstheme="majorHAnsi"/>
          <w:sz w:val="20"/>
          <w:szCs w:val="20"/>
        </w:rPr>
        <w:t>Shelly Halacy</w:t>
      </w:r>
    </w:p>
    <w:p w:rsidR="00DC2213" w:rsidRPr="00DC2213" w:rsidRDefault="00DC2213" w:rsidP="00411B9B">
      <w:pPr>
        <w:spacing w:after="0"/>
        <w:rPr>
          <w:rFonts w:asciiTheme="majorHAnsi" w:hAnsiTheme="majorHAnsi" w:cstheme="majorHAnsi"/>
          <w:sz w:val="20"/>
          <w:szCs w:val="20"/>
        </w:rPr>
      </w:pPr>
    </w:p>
    <w:p w:rsidR="006048F7" w:rsidRPr="00DC2213" w:rsidRDefault="00BE6531" w:rsidP="002A35C2">
      <w:pPr>
        <w:spacing w:after="0"/>
        <w:rPr>
          <w:rFonts w:asciiTheme="majorHAnsi" w:hAnsiTheme="majorHAnsi" w:cstheme="majorHAnsi"/>
          <w:b/>
          <w:i/>
          <w:sz w:val="20"/>
          <w:szCs w:val="20"/>
        </w:rPr>
      </w:pPr>
      <w:r w:rsidRPr="00DC2213">
        <w:rPr>
          <w:rFonts w:asciiTheme="majorHAnsi" w:hAnsiTheme="majorHAnsi" w:cstheme="majorHAnsi"/>
          <w:b/>
          <w:sz w:val="20"/>
          <w:szCs w:val="20"/>
        </w:rPr>
        <w:t xml:space="preserve">In compliance with the Americans with Disabilities Act, persons needing auxiliary services for these meetings should call the Weber County Commission Office at 801-399-8406 at least 24 hours prior to the meeting. </w:t>
      </w:r>
      <w:r w:rsidRPr="00DC2213">
        <w:rPr>
          <w:rFonts w:asciiTheme="majorHAnsi" w:hAnsiTheme="majorHAnsi" w:cstheme="majorHAnsi"/>
          <w:b/>
          <w:i/>
          <w:sz w:val="20"/>
          <w:szCs w:val="20"/>
        </w:rPr>
        <w:t>This meeting is streamed live.</w:t>
      </w:r>
      <w:r w:rsidR="006F6897" w:rsidRPr="00DC2213">
        <w:rPr>
          <w:rFonts w:asciiTheme="majorHAnsi" w:hAnsiTheme="majorHAnsi" w:cstheme="majorHAnsi"/>
          <w:b/>
          <w:i/>
          <w:sz w:val="20"/>
          <w:szCs w:val="20"/>
        </w:rPr>
        <w:t xml:space="preserve"> </w:t>
      </w:r>
    </w:p>
    <w:p w:rsidR="000366E2" w:rsidRPr="00DC2213" w:rsidRDefault="00185528">
      <w:pPr>
        <w:spacing w:after="0"/>
        <w:rPr>
          <w:rFonts w:asciiTheme="majorHAnsi" w:hAnsiTheme="majorHAnsi" w:cstheme="majorHAnsi"/>
          <w:b/>
          <w:i/>
          <w:sz w:val="20"/>
          <w:szCs w:val="20"/>
        </w:rPr>
      </w:pPr>
      <w:r w:rsidRPr="00DC2213">
        <w:rPr>
          <w:rFonts w:asciiTheme="majorHAnsi" w:hAnsiTheme="majorHAnsi" w:cstheme="majorHAnsi"/>
          <w:b/>
          <w:i/>
          <w:color w:val="FF0000"/>
          <w:sz w:val="20"/>
          <w:szCs w:val="20"/>
        </w:rPr>
        <w:t>(</w:t>
      </w:r>
      <w:r w:rsidR="006F6897" w:rsidRPr="00DC2213">
        <w:rPr>
          <w:rFonts w:asciiTheme="majorHAnsi" w:hAnsiTheme="majorHAnsi" w:cstheme="majorHAnsi"/>
          <w:b/>
          <w:i/>
          <w:color w:val="FF0000"/>
          <w:sz w:val="20"/>
          <w:szCs w:val="20"/>
        </w:rPr>
        <w:t>To see attached documents</w:t>
      </w:r>
      <w:r w:rsidR="006048F7" w:rsidRPr="00DC2213">
        <w:rPr>
          <w:rFonts w:asciiTheme="majorHAnsi" w:hAnsiTheme="majorHAnsi" w:cstheme="majorHAnsi"/>
          <w:b/>
          <w:i/>
          <w:color w:val="FF0000"/>
          <w:sz w:val="20"/>
          <w:szCs w:val="20"/>
        </w:rPr>
        <w:t xml:space="preserve"> online: </w:t>
      </w:r>
      <w:r w:rsidR="006048F7" w:rsidRPr="00DC2213">
        <w:rPr>
          <w:rFonts w:asciiTheme="majorHAnsi" w:hAnsiTheme="majorHAnsi" w:cstheme="majorHAnsi"/>
          <w:b/>
          <w:i/>
          <w:color w:val="0070C0"/>
          <w:sz w:val="20"/>
          <w:szCs w:val="20"/>
        </w:rPr>
        <w:t>http://www.webercountyutah.gov/Transparency/commission_meetings.php</w:t>
      </w:r>
      <w:r w:rsidR="006F6897" w:rsidRPr="00DC2213">
        <w:rPr>
          <w:rFonts w:asciiTheme="majorHAnsi" w:hAnsiTheme="majorHAnsi" w:cstheme="majorHAnsi"/>
          <w:b/>
          <w:i/>
          <w:color w:val="0070C0"/>
          <w:sz w:val="20"/>
          <w:szCs w:val="20"/>
        </w:rPr>
        <w:t xml:space="preserve">, </w:t>
      </w:r>
      <w:r w:rsidR="006F6897" w:rsidRPr="00DC2213">
        <w:rPr>
          <w:rFonts w:asciiTheme="majorHAnsi" w:hAnsiTheme="majorHAnsi" w:cstheme="majorHAnsi"/>
          <w:b/>
          <w:i/>
          <w:color w:val="FF0000"/>
          <w:sz w:val="20"/>
          <w:szCs w:val="20"/>
        </w:rPr>
        <w:t xml:space="preserve">click on highlighted </w:t>
      </w:r>
      <w:r w:rsidRPr="00DC2213">
        <w:rPr>
          <w:rFonts w:asciiTheme="majorHAnsi" w:hAnsiTheme="majorHAnsi" w:cstheme="majorHAnsi"/>
          <w:b/>
          <w:i/>
          <w:color w:val="FF0000"/>
          <w:sz w:val="20"/>
          <w:szCs w:val="20"/>
        </w:rPr>
        <w:t>words)</w:t>
      </w:r>
    </w:p>
    <w:sectPr w:rsidR="000366E2" w:rsidRPr="00DC2213" w:rsidSect="0028448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38BD" w:rsidRDefault="002B38BD" w:rsidP="002B38BD">
      <w:pPr>
        <w:spacing w:after="0" w:line="240" w:lineRule="auto"/>
      </w:pPr>
      <w:r>
        <w:separator/>
      </w:r>
    </w:p>
  </w:endnote>
  <w:endnote w:type="continuationSeparator" w:id="0">
    <w:p w:rsidR="002B38BD" w:rsidRDefault="002B38BD" w:rsidP="002B3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38BD" w:rsidRDefault="002B38BD" w:rsidP="002B38BD">
      <w:pPr>
        <w:spacing w:after="0" w:line="240" w:lineRule="auto"/>
      </w:pPr>
      <w:r>
        <w:separator/>
      </w:r>
    </w:p>
  </w:footnote>
  <w:footnote w:type="continuationSeparator" w:id="0">
    <w:p w:rsidR="002B38BD" w:rsidRDefault="002B38BD" w:rsidP="002B38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130A6"/>
    <w:multiLevelType w:val="hybridMultilevel"/>
    <w:tmpl w:val="6AFA6A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D74CF"/>
    <w:multiLevelType w:val="hybridMultilevel"/>
    <w:tmpl w:val="6840E1FA"/>
    <w:lvl w:ilvl="0" w:tplc="5A12E47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352721E"/>
    <w:multiLevelType w:val="hybridMultilevel"/>
    <w:tmpl w:val="632854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92662A"/>
    <w:multiLevelType w:val="hybridMultilevel"/>
    <w:tmpl w:val="911A0A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03B5E"/>
    <w:multiLevelType w:val="hybridMultilevel"/>
    <w:tmpl w:val="6882B8A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FFB0618"/>
    <w:multiLevelType w:val="hybridMultilevel"/>
    <w:tmpl w:val="68B6963E"/>
    <w:lvl w:ilvl="0" w:tplc="066CC5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02569A8"/>
    <w:multiLevelType w:val="hybridMultilevel"/>
    <w:tmpl w:val="F266E40E"/>
    <w:lvl w:ilvl="0" w:tplc="5A12E47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C980157"/>
    <w:multiLevelType w:val="hybridMultilevel"/>
    <w:tmpl w:val="02086D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E40110A"/>
    <w:multiLevelType w:val="hybridMultilevel"/>
    <w:tmpl w:val="A74A51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1A8372B"/>
    <w:multiLevelType w:val="hybridMultilevel"/>
    <w:tmpl w:val="D07CBC08"/>
    <w:lvl w:ilvl="0" w:tplc="BD42159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39D4641"/>
    <w:multiLevelType w:val="hybridMultilevel"/>
    <w:tmpl w:val="048E0116"/>
    <w:lvl w:ilvl="0" w:tplc="7686888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3D53C8A"/>
    <w:multiLevelType w:val="hybridMultilevel"/>
    <w:tmpl w:val="187825AE"/>
    <w:lvl w:ilvl="0" w:tplc="F44C9E6C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2" w15:restartNumberingAfterBreak="0">
    <w:nsid w:val="37F72A96"/>
    <w:multiLevelType w:val="hybridMultilevel"/>
    <w:tmpl w:val="8B8C1D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2A42A5"/>
    <w:multiLevelType w:val="hybridMultilevel"/>
    <w:tmpl w:val="C5E6BA54"/>
    <w:lvl w:ilvl="0" w:tplc="9FC82A8C">
      <w:start w:val="1"/>
      <w:numFmt w:val="decimal"/>
      <w:lvlText w:val="%1."/>
      <w:lvlJc w:val="left"/>
      <w:pPr>
        <w:ind w:left="720" w:hanging="360"/>
      </w:pPr>
      <w:rPr>
        <w:color w:val="1F497D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78C7C35"/>
    <w:multiLevelType w:val="hybridMultilevel"/>
    <w:tmpl w:val="3E826842"/>
    <w:lvl w:ilvl="0" w:tplc="F8D498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8D4426C"/>
    <w:multiLevelType w:val="hybridMultilevel"/>
    <w:tmpl w:val="BE30D4CC"/>
    <w:lvl w:ilvl="0" w:tplc="43046C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AA64F1"/>
    <w:multiLevelType w:val="hybridMultilevel"/>
    <w:tmpl w:val="7F22A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950476"/>
    <w:multiLevelType w:val="hybridMultilevel"/>
    <w:tmpl w:val="DE32C1E4"/>
    <w:lvl w:ilvl="0" w:tplc="43046C2A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6030780"/>
    <w:multiLevelType w:val="hybridMultilevel"/>
    <w:tmpl w:val="2E6A0F34"/>
    <w:lvl w:ilvl="0" w:tplc="BD42159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56717713"/>
    <w:multiLevelType w:val="hybridMultilevel"/>
    <w:tmpl w:val="1D14F626"/>
    <w:lvl w:ilvl="0" w:tplc="F230B2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B047E67"/>
    <w:multiLevelType w:val="hybridMultilevel"/>
    <w:tmpl w:val="14CAF556"/>
    <w:lvl w:ilvl="0" w:tplc="1624B72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5B603CEC"/>
    <w:multiLevelType w:val="hybridMultilevel"/>
    <w:tmpl w:val="5E066F04"/>
    <w:lvl w:ilvl="0" w:tplc="75244B76">
      <w:start w:val="7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5F160C97"/>
    <w:multiLevelType w:val="hybridMultilevel"/>
    <w:tmpl w:val="FCD28826"/>
    <w:lvl w:ilvl="0" w:tplc="C34A889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29A778E"/>
    <w:multiLevelType w:val="hybridMultilevel"/>
    <w:tmpl w:val="286E5D90"/>
    <w:lvl w:ilvl="0" w:tplc="50B472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2EB2617"/>
    <w:multiLevelType w:val="hybridMultilevel"/>
    <w:tmpl w:val="C41CEE5A"/>
    <w:lvl w:ilvl="0" w:tplc="785A74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6FF1CFA"/>
    <w:multiLevelType w:val="hybridMultilevel"/>
    <w:tmpl w:val="1D34A288"/>
    <w:lvl w:ilvl="0" w:tplc="5A12E472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6A551FFC"/>
    <w:multiLevelType w:val="hybridMultilevel"/>
    <w:tmpl w:val="E6888CF6"/>
    <w:lvl w:ilvl="0" w:tplc="45A0916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223011"/>
    <w:multiLevelType w:val="hybridMultilevel"/>
    <w:tmpl w:val="089A5554"/>
    <w:lvl w:ilvl="0" w:tplc="DE448E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EF1350A"/>
    <w:multiLevelType w:val="hybridMultilevel"/>
    <w:tmpl w:val="1876DA94"/>
    <w:lvl w:ilvl="0" w:tplc="75A0F0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6"/>
  </w:num>
  <w:num w:numId="3">
    <w:abstractNumId w:val="19"/>
  </w:num>
  <w:num w:numId="4">
    <w:abstractNumId w:val="24"/>
  </w:num>
  <w:num w:numId="5">
    <w:abstractNumId w:val="14"/>
  </w:num>
  <w:num w:numId="6">
    <w:abstractNumId w:val="22"/>
  </w:num>
  <w:num w:numId="7">
    <w:abstractNumId w:val="17"/>
  </w:num>
  <w:num w:numId="8">
    <w:abstractNumId w:val="15"/>
  </w:num>
  <w:num w:numId="9">
    <w:abstractNumId w:val="5"/>
  </w:num>
  <w:num w:numId="10">
    <w:abstractNumId w:val="0"/>
  </w:num>
  <w:num w:numId="11">
    <w:abstractNumId w:val="28"/>
  </w:num>
  <w:num w:numId="12">
    <w:abstractNumId w:val="10"/>
  </w:num>
  <w:num w:numId="13">
    <w:abstractNumId w:val="4"/>
  </w:num>
  <w:num w:numId="14">
    <w:abstractNumId w:val="27"/>
  </w:num>
  <w:num w:numId="15">
    <w:abstractNumId w:val="11"/>
  </w:num>
  <w:num w:numId="16">
    <w:abstractNumId w:val="12"/>
  </w:num>
  <w:num w:numId="17">
    <w:abstractNumId w:val="8"/>
  </w:num>
  <w:num w:numId="18">
    <w:abstractNumId w:val="20"/>
  </w:num>
  <w:num w:numId="19">
    <w:abstractNumId w:val="23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</w:num>
  <w:num w:numId="22">
    <w:abstractNumId w:val="16"/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</w:num>
  <w:num w:numId="25">
    <w:abstractNumId w:val="9"/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</w:num>
  <w:num w:numId="28">
    <w:abstractNumId w:val="1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1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D8F"/>
    <w:rsid w:val="0001500F"/>
    <w:rsid w:val="00027BCD"/>
    <w:rsid w:val="000366E2"/>
    <w:rsid w:val="00036B6D"/>
    <w:rsid w:val="00040379"/>
    <w:rsid w:val="00065D0A"/>
    <w:rsid w:val="00074B8D"/>
    <w:rsid w:val="000A402E"/>
    <w:rsid w:val="000A5A62"/>
    <w:rsid w:val="000A7251"/>
    <w:rsid w:val="000B12FC"/>
    <w:rsid w:val="000B3C73"/>
    <w:rsid w:val="000D6638"/>
    <w:rsid w:val="000E616B"/>
    <w:rsid w:val="000F3CA3"/>
    <w:rsid w:val="001000FC"/>
    <w:rsid w:val="00150C7C"/>
    <w:rsid w:val="001765A8"/>
    <w:rsid w:val="001777BA"/>
    <w:rsid w:val="0018428A"/>
    <w:rsid w:val="00185528"/>
    <w:rsid w:val="0019538B"/>
    <w:rsid w:val="00196E7B"/>
    <w:rsid w:val="001C5758"/>
    <w:rsid w:val="001D589D"/>
    <w:rsid w:val="002063D4"/>
    <w:rsid w:val="0022221C"/>
    <w:rsid w:val="00226D12"/>
    <w:rsid w:val="00252A70"/>
    <w:rsid w:val="00260F46"/>
    <w:rsid w:val="00261935"/>
    <w:rsid w:val="00276F85"/>
    <w:rsid w:val="00283573"/>
    <w:rsid w:val="00284480"/>
    <w:rsid w:val="0029186F"/>
    <w:rsid w:val="002926C9"/>
    <w:rsid w:val="002A35C2"/>
    <w:rsid w:val="002B38BD"/>
    <w:rsid w:val="002C57C7"/>
    <w:rsid w:val="002C68FC"/>
    <w:rsid w:val="002E4CB1"/>
    <w:rsid w:val="00300113"/>
    <w:rsid w:val="00303492"/>
    <w:rsid w:val="00316D8B"/>
    <w:rsid w:val="00320F42"/>
    <w:rsid w:val="0032221E"/>
    <w:rsid w:val="00326423"/>
    <w:rsid w:val="003270F1"/>
    <w:rsid w:val="003306C2"/>
    <w:rsid w:val="003367C0"/>
    <w:rsid w:val="00362C7D"/>
    <w:rsid w:val="00371835"/>
    <w:rsid w:val="00381D80"/>
    <w:rsid w:val="0038545B"/>
    <w:rsid w:val="00387A71"/>
    <w:rsid w:val="003A21B5"/>
    <w:rsid w:val="003B286B"/>
    <w:rsid w:val="003C49E9"/>
    <w:rsid w:val="003C61AC"/>
    <w:rsid w:val="003C6A4B"/>
    <w:rsid w:val="003C7CC5"/>
    <w:rsid w:val="003D5F96"/>
    <w:rsid w:val="003D71BF"/>
    <w:rsid w:val="003E5659"/>
    <w:rsid w:val="00405086"/>
    <w:rsid w:val="00411B9B"/>
    <w:rsid w:val="00412FE6"/>
    <w:rsid w:val="00417AA0"/>
    <w:rsid w:val="0042120E"/>
    <w:rsid w:val="00424212"/>
    <w:rsid w:val="00424C2C"/>
    <w:rsid w:val="004302EE"/>
    <w:rsid w:val="0044013C"/>
    <w:rsid w:val="004447AF"/>
    <w:rsid w:val="00445BB3"/>
    <w:rsid w:val="00472346"/>
    <w:rsid w:val="00477651"/>
    <w:rsid w:val="00484A12"/>
    <w:rsid w:val="004A6A9A"/>
    <w:rsid w:val="004B2615"/>
    <w:rsid w:val="004F0A60"/>
    <w:rsid w:val="00503F32"/>
    <w:rsid w:val="00514384"/>
    <w:rsid w:val="005228DD"/>
    <w:rsid w:val="0052356A"/>
    <w:rsid w:val="00531392"/>
    <w:rsid w:val="00533DA3"/>
    <w:rsid w:val="00537330"/>
    <w:rsid w:val="00556FF9"/>
    <w:rsid w:val="0059024B"/>
    <w:rsid w:val="00591178"/>
    <w:rsid w:val="0059563C"/>
    <w:rsid w:val="005A450C"/>
    <w:rsid w:val="005A6D1F"/>
    <w:rsid w:val="005B34EF"/>
    <w:rsid w:val="005B7E4E"/>
    <w:rsid w:val="005C3972"/>
    <w:rsid w:val="005D5566"/>
    <w:rsid w:val="005F3F03"/>
    <w:rsid w:val="006048F7"/>
    <w:rsid w:val="006128FC"/>
    <w:rsid w:val="0061672F"/>
    <w:rsid w:val="00622E04"/>
    <w:rsid w:val="00634F07"/>
    <w:rsid w:val="00637DF2"/>
    <w:rsid w:val="00652B80"/>
    <w:rsid w:val="00670573"/>
    <w:rsid w:val="00673A0E"/>
    <w:rsid w:val="006956C2"/>
    <w:rsid w:val="006B4F58"/>
    <w:rsid w:val="006D56EC"/>
    <w:rsid w:val="006D7D43"/>
    <w:rsid w:val="006E1A7E"/>
    <w:rsid w:val="006F047C"/>
    <w:rsid w:val="006F188A"/>
    <w:rsid w:val="006F6897"/>
    <w:rsid w:val="006F71E4"/>
    <w:rsid w:val="0070400B"/>
    <w:rsid w:val="00744AAB"/>
    <w:rsid w:val="007755E9"/>
    <w:rsid w:val="00782957"/>
    <w:rsid w:val="00794896"/>
    <w:rsid w:val="007964A6"/>
    <w:rsid w:val="007B2B29"/>
    <w:rsid w:val="007C3200"/>
    <w:rsid w:val="007F37A0"/>
    <w:rsid w:val="007F531F"/>
    <w:rsid w:val="008328CE"/>
    <w:rsid w:val="00843CD1"/>
    <w:rsid w:val="00852C01"/>
    <w:rsid w:val="00857278"/>
    <w:rsid w:val="008756AF"/>
    <w:rsid w:val="008A0067"/>
    <w:rsid w:val="008A1F4F"/>
    <w:rsid w:val="008C0AF3"/>
    <w:rsid w:val="008C5D99"/>
    <w:rsid w:val="008D5B99"/>
    <w:rsid w:val="00901BDB"/>
    <w:rsid w:val="00907A4C"/>
    <w:rsid w:val="0095272C"/>
    <w:rsid w:val="00956930"/>
    <w:rsid w:val="0096025C"/>
    <w:rsid w:val="0096795C"/>
    <w:rsid w:val="00986185"/>
    <w:rsid w:val="009B38F4"/>
    <w:rsid w:val="009C15B5"/>
    <w:rsid w:val="009C46ED"/>
    <w:rsid w:val="009C4FB8"/>
    <w:rsid w:val="009D784D"/>
    <w:rsid w:val="009E4273"/>
    <w:rsid w:val="009E79B0"/>
    <w:rsid w:val="009F3373"/>
    <w:rsid w:val="009F7032"/>
    <w:rsid w:val="00A04B66"/>
    <w:rsid w:val="00A06580"/>
    <w:rsid w:val="00A425C6"/>
    <w:rsid w:val="00A465FB"/>
    <w:rsid w:val="00A4745B"/>
    <w:rsid w:val="00A54A2A"/>
    <w:rsid w:val="00A61D81"/>
    <w:rsid w:val="00A662F5"/>
    <w:rsid w:val="00A83134"/>
    <w:rsid w:val="00AD225C"/>
    <w:rsid w:val="00AF3DBC"/>
    <w:rsid w:val="00B0351D"/>
    <w:rsid w:val="00B070B6"/>
    <w:rsid w:val="00B12340"/>
    <w:rsid w:val="00B248EC"/>
    <w:rsid w:val="00B322F9"/>
    <w:rsid w:val="00B439B9"/>
    <w:rsid w:val="00B56BCD"/>
    <w:rsid w:val="00B730B0"/>
    <w:rsid w:val="00B82D4A"/>
    <w:rsid w:val="00B82DB4"/>
    <w:rsid w:val="00BA2190"/>
    <w:rsid w:val="00BA6FF7"/>
    <w:rsid w:val="00BD2414"/>
    <w:rsid w:val="00BD3E46"/>
    <w:rsid w:val="00BE6531"/>
    <w:rsid w:val="00C06C1C"/>
    <w:rsid w:val="00C20BFB"/>
    <w:rsid w:val="00C45741"/>
    <w:rsid w:val="00C95C16"/>
    <w:rsid w:val="00CA7123"/>
    <w:rsid w:val="00CB6331"/>
    <w:rsid w:val="00CC10F0"/>
    <w:rsid w:val="00CC7303"/>
    <w:rsid w:val="00CD0CF0"/>
    <w:rsid w:val="00CD18C4"/>
    <w:rsid w:val="00CF49F5"/>
    <w:rsid w:val="00D01C7F"/>
    <w:rsid w:val="00D1095E"/>
    <w:rsid w:val="00D256CD"/>
    <w:rsid w:val="00D30844"/>
    <w:rsid w:val="00D52D57"/>
    <w:rsid w:val="00D536B5"/>
    <w:rsid w:val="00D567DB"/>
    <w:rsid w:val="00D706CC"/>
    <w:rsid w:val="00D9233F"/>
    <w:rsid w:val="00DA60FE"/>
    <w:rsid w:val="00DB2B2D"/>
    <w:rsid w:val="00DC2213"/>
    <w:rsid w:val="00DC408A"/>
    <w:rsid w:val="00DE39F6"/>
    <w:rsid w:val="00DF3E56"/>
    <w:rsid w:val="00E040FD"/>
    <w:rsid w:val="00E12D8F"/>
    <w:rsid w:val="00E17F67"/>
    <w:rsid w:val="00E31769"/>
    <w:rsid w:val="00E33E3B"/>
    <w:rsid w:val="00E35679"/>
    <w:rsid w:val="00E53A1B"/>
    <w:rsid w:val="00E6250D"/>
    <w:rsid w:val="00E6571E"/>
    <w:rsid w:val="00E90058"/>
    <w:rsid w:val="00E94288"/>
    <w:rsid w:val="00EA1819"/>
    <w:rsid w:val="00EA76F6"/>
    <w:rsid w:val="00EE1D2F"/>
    <w:rsid w:val="00EF5B60"/>
    <w:rsid w:val="00F12F0C"/>
    <w:rsid w:val="00F13245"/>
    <w:rsid w:val="00F2665F"/>
    <w:rsid w:val="00F304EF"/>
    <w:rsid w:val="00F42567"/>
    <w:rsid w:val="00F47DF3"/>
    <w:rsid w:val="00F6105A"/>
    <w:rsid w:val="00F63D12"/>
    <w:rsid w:val="00F6401E"/>
    <w:rsid w:val="00F74E73"/>
    <w:rsid w:val="00F775A0"/>
    <w:rsid w:val="00F907DC"/>
    <w:rsid w:val="00F91239"/>
    <w:rsid w:val="00FA3854"/>
    <w:rsid w:val="00FB0373"/>
    <w:rsid w:val="00FB2A5E"/>
    <w:rsid w:val="00FB6BC2"/>
    <w:rsid w:val="00FD21C0"/>
    <w:rsid w:val="00FD2DAB"/>
    <w:rsid w:val="00FE6FF1"/>
    <w:rsid w:val="00FF19C8"/>
    <w:rsid w:val="00FF3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038553-7521-460B-82F5-332E9F497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1"/>
    <w:qFormat/>
    <w:rsid w:val="00283573"/>
    <w:pPr>
      <w:widowControl w:val="0"/>
      <w:spacing w:after="0" w:line="240" w:lineRule="auto"/>
      <w:ind w:left="101"/>
      <w:jc w:val="both"/>
      <w:outlineLvl w:val="2"/>
    </w:pPr>
    <w:rPr>
      <w:rFonts w:ascii="Arial" w:eastAsia="Arial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188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18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188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B38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38BD"/>
  </w:style>
  <w:style w:type="paragraph" w:styleId="Footer">
    <w:name w:val="footer"/>
    <w:basedOn w:val="Normal"/>
    <w:link w:val="FooterChar"/>
    <w:uiPriority w:val="99"/>
    <w:unhideWhenUsed/>
    <w:rsid w:val="002B38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38BD"/>
  </w:style>
  <w:style w:type="character" w:customStyle="1" w:styleId="InfoChar">
    <w:name w:val="Info Char"/>
    <w:basedOn w:val="DefaultParagraphFont"/>
    <w:link w:val="Info"/>
    <w:locked/>
    <w:rsid w:val="008D5B99"/>
  </w:style>
  <w:style w:type="paragraph" w:customStyle="1" w:styleId="Info">
    <w:name w:val="Info"/>
    <w:basedOn w:val="Normal"/>
    <w:link w:val="InfoChar"/>
    <w:rsid w:val="008D5B99"/>
    <w:pPr>
      <w:spacing w:after="120" w:line="240" w:lineRule="auto"/>
      <w:ind w:left="288"/>
      <w:contextualSpacing/>
    </w:pPr>
  </w:style>
  <w:style w:type="character" w:styleId="Strong">
    <w:name w:val="Strong"/>
    <w:basedOn w:val="DefaultParagraphFont"/>
    <w:uiPriority w:val="22"/>
    <w:qFormat/>
    <w:rsid w:val="008D5B99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1"/>
    <w:rsid w:val="00283573"/>
    <w:rPr>
      <w:rFonts w:ascii="Arial" w:eastAsia="Arial" w:hAnsi="Arial" w:cs="Arial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387A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7A7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7A7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7A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7A71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D706CC"/>
    <w:pPr>
      <w:widowControl w:val="0"/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D706CC"/>
    <w:rPr>
      <w:rFonts w:ascii="Calibri" w:eastAsia="Calibri" w:hAnsi="Calibri" w:cs="Calibri"/>
      <w:sz w:val="20"/>
      <w:szCs w:val="20"/>
    </w:rPr>
  </w:style>
  <w:style w:type="paragraph" w:customStyle="1" w:styleId="Default">
    <w:name w:val="Default"/>
    <w:rsid w:val="00843CD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8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D64E34-6BE2-40ED-BEC5-9649924DC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717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Halacy, Shelly</dc:creator>
  <cp:keywords/>
  <dc:description/>
  <cp:lastModifiedBy>Halacy, Shelly</cp:lastModifiedBy>
  <cp:revision>12</cp:revision>
  <cp:lastPrinted>2016-12-09T23:22:00Z</cp:lastPrinted>
  <dcterms:created xsi:type="dcterms:W3CDTF">2016-12-09T20:26:00Z</dcterms:created>
  <dcterms:modified xsi:type="dcterms:W3CDTF">2016-12-12T16:52:00Z</dcterms:modified>
</cp:coreProperties>
</file>